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rPr>
                <w:rFonts w:ascii="Calibri" w:hAnsi="Calibri"/>
                <w:sz w:val="24"/>
                <w:szCs w:val="22"/>
              </w:rPr>
            </w:pPr>
            <w:r>
              <w:rPr>
                <w:rFonts w:ascii="Calibri" w:hAnsi="Calibri"/>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ascii="Calibri" w:hAnsi="Calibri"/>
                <w:sz w:val="24"/>
                <w:szCs w:val="22"/>
              </w:rPr>
            </w:pPr>
          </w:p>
        </w:tc>
        <w:tc>
          <w:tcPr>
            <w:tcW w:w="1704" w:type="dxa"/>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jc w:val="center"/>
              <w:rPr>
                <w:rFonts w:ascii="Calibri" w:hAnsi="Calibri"/>
                <w:sz w:val="24"/>
                <w:szCs w:val="22"/>
              </w:rPr>
            </w:pPr>
            <w:r>
              <w:rPr>
                <w:rFonts w:hint="eastAsia" w:ascii="Calibri" w:hAnsi="Calibri"/>
                <w:sz w:val="24"/>
                <w:szCs w:val="22"/>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spacing w:before="360" w:beforeLines="150"/>
              <w:jc w:val="center"/>
              <w:rPr>
                <w:rFonts w:ascii="宋体" w:hAnsi="宋体" w:cs="宋体"/>
                <w:kern w:val="0"/>
                <w:sz w:val="24"/>
                <w:szCs w:val="22"/>
              </w:rPr>
            </w:pPr>
            <w:r>
              <w:rPr>
                <w:rFonts w:asciiTheme="minorHAnsi" w:hAnsiTheme="minorHAnsi"/>
                <w:sz w:val="48"/>
                <w:szCs w:val="48"/>
              </w:rPr>
              <w:t>2023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ind w:left="2836" w:leftChars="184" w:hanging="2450" w:hangingChars="557"/>
              <w:jc w:val="center"/>
              <w:rPr>
                <w:rFonts w:ascii="仿宋_GB2312" w:hAnsi="仿宋_GB2312" w:eastAsia="仿宋_GB2312" w:cs="仿宋_GB2312"/>
                <w:sz w:val="44"/>
                <w:szCs w:val="44"/>
                <w:u w:val="single"/>
              </w:rPr>
            </w:pPr>
            <w:r>
              <w:rPr>
                <w:rFonts w:ascii="仿宋_GB2312" w:hAnsi="仿宋_GB2312" w:eastAsia="仿宋_GB2312" w:cs="仿宋_GB2312"/>
                <w:sz w:val="44"/>
                <w:szCs w:val="44"/>
              </w:rPr>
              <w:t>基于</w:t>
            </w:r>
            <w:r>
              <w:rPr>
                <w:rFonts w:hint="eastAsia" w:ascii="仿宋_GB2312" w:hAnsi="仿宋_GB2312" w:eastAsia="仿宋_GB2312" w:cs="仿宋_GB2312"/>
                <w:sz w:val="44"/>
                <w:szCs w:val="44"/>
              </w:rPr>
              <w:t>JavaScript</w:t>
            </w:r>
            <w:r>
              <w:rPr>
                <w:rFonts w:ascii="仿宋_GB2312" w:hAnsi="仿宋_GB2312" w:eastAsia="仿宋_GB2312" w:cs="仿宋_GB2312"/>
                <w:sz w:val="44"/>
                <w:szCs w:val="44"/>
              </w:rPr>
              <w:t xml:space="preserve"> </w:t>
            </w:r>
            <w:r>
              <w:rPr>
                <w:rFonts w:hint="eastAsia" w:ascii="仿宋_GB2312" w:hAnsi="仿宋_GB2312" w:eastAsia="仿宋_GB2312" w:cs="仿宋_GB2312"/>
                <w:sz w:val="44"/>
                <w:szCs w:val="44"/>
              </w:rPr>
              <w:t>GL</w:t>
            </w:r>
            <w:r>
              <w:rPr>
                <w:rFonts w:ascii="仿宋_GB2312" w:hAnsi="仿宋_GB2312" w:eastAsia="仿宋_GB2312" w:cs="仿宋_GB2312"/>
                <w:sz w:val="44"/>
                <w:szCs w:val="44"/>
              </w:rPr>
              <w:t xml:space="preserve"> </w:t>
            </w:r>
            <w:r>
              <w:rPr>
                <w:rFonts w:hint="eastAsia" w:ascii="仿宋_GB2312" w:hAnsi="仿宋_GB2312" w:eastAsia="仿宋_GB2312" w:cs="仿宋_GB2312"/>
                <w:sz w:val="44"/>
                <w:szCs w:val="44"/>
              </w:rPr>
              <w:t>API</w:t>
            </w:r>
            <w:r>
              <w:rPr>
                <w:rFonts w:ascii="仿宋_GB2312" w:hAnsi="仿宋_GB2312" w:eastAsia="仿宋_GB2312" w:cs="仿宋_GB2312"/>
                <w:sz w:val="44"/>
                <w:szCs w:val="44"/>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229" w:type="dxa"/>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姓　　名:</w:t>
            </w:r>
          </w:p>
        </w:tc>
        <w:tc>
          <w:tcPr>
            <w:tcW w:w="4961" w:type="dxa"/>
            <w:gridSpan w:val="6"/>
            <w:tcBorders>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ascii="Calibri" w:hAnsi="Calibri" w:eastAsia="仿宋_GB2312"/>
                <w:sz w:val="32"/>
                <w:szCs w:val="32"/>
              </w:rPr>
              <w:t>201</w:t>
            </w:r>
            <w:r>
              <w:rPr>
                <w:rFonts w:hint="eastAsia" w:ascii="Calibri" w:hAnsi="Calibri" w:eastAsia="仿宋_GB2312"/>
                <w:sz w:val="32"/>
                <w:szCs w:val="32"/>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仿宋_GB2312" w:hAnsi="仿宋_GB2312" w:eastAsia="仿宋_GB2312" w:cs="仿宋_GB2312"/>
                <w:sz w:val="32"/>
                <w:szCs w:val="32"/>
              </w:rPr>
            </w:pPr>
            <w:r>
              <w:rPr>
                <w:rFonts w:hint="eastAsia" w:ascii="仿宋_GB2312" w:hAnsi="仿宋_GB2312" w:eastAsia="仿宋_GB2312" w:cs="仿宋_GB2312"/>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ascii="Calibri" w:hAnsi="Calibri" w:eastAsia="仿宋_GB2312"/>
                <w:sz w:val="32"/>
                <w:szCs w:val="32"/>
              </w:rPr>
              <w:t>1</w:t>
            </w:r>
            <w:r>
              <w:rPr>
                <w:rFonts w:hint="eastAsia" w:ascii="Calibri" w:hAnsi="Calibri" w:eastAsia="仿宋_GB2312"/>
                <w:sz w:val="32"/>
                <w:szCs w:val="32"/>
              </w:rPr>
              <w:t>9</w:t>
            </w:r>
            <w:r>
              <w:rPr>
                <w:rFonts w:hint="eastAsia" w:ascii="仿宋_GB2312" w:hAnsi="仿宋_GB2312" w:eastAsia="仿宋_GB2312" w:cs="仿宋_GB2312"/>
                <w:sz w:val="32"/>
                <w:szCs w:val="32"/>
              </w:rPr>
              <w:t>级计科</w:t>
            </w:r>
            <w:r>
              <w:rPr>
                <w:rFonts w:ascii="Calibri" w:hAnsi="Calibri" w:eastAsia="仿宋_GB2312"/>
                <w:sz w:val="32"/>
                <w:szCs w:val="32"/>
              </w:rPr>
              <w:t>U</w:t>
            </w:r>
            <w:r>
              <w:rPr>
                <w:rFonts w:hint="eastAsia" w:ascii="仿宋_GB2312" w:hAnsi="仿宋_GB2312" w:eastAsia="仿宋_GB2312" w:cs="仿宋_GB2312"/>
                <w:sz w:val="32"/>
                <w:szCs w:val="32"/>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ascii="Calibri" w:hAnsi="Calibri"/>
                <w:sz w:val="24"/>
                <w:szCs w:val="22"/>
              </w:rPr>
            </w:pPr>
          </w:p>
        </w:tc>
        <w:tc>
          <w:tcPr>
            <w:tcW w:w="1701" w:type="dxa"/>
            <w:gridSpan w:val="3"/>
          </w:tcPr>
          <w:p>
            <w:pPr>
              <w:spacing w:line="360" w:lineRule="auto"/>
              <w:rPr>
                <w:rFonts w:ascii="Calibri" w:hAnsi="Calibri"/>
                <w:sz w:val="24"/>
                <w:szCs w:val="22"/>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rPr>
                <w:rFonts w:ascii="Calibri" w:hAnsi="Calibri"/>
                <w:sz w:val="24"/>
                <w:szCs w:val="22"/>
              </w:rPr>
            </w:pPr>
          </w:p>
        </w:tc>
        <w:tc>
          <w:tcPr>
            <w:tcW w:w="1701" w:type="dxa"/>
            <w:gridSpan w:val="3"/>
            <w:tcBorders>
              <w:bottom w:val="nil"/>
            </w:tcBorders>
          </w:tcPr>
          <w:p>
            <w:pPr>
              <w:spacing w:line="360" w:lineRule="auto"/>
              <w:rPr>
                <w:rFonts w:ascii="Calibri" w:hAnsi="Calibri"/>
                <w:sz w:val="24"/>
                <w:szCs w:val="22"/>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ascii="仿宋_GB2312" w:hAnsi="仿宋_GB2312" w:eastAsia="仿宋_GB2312" w:cs="仿宋_GB2312"/>
                <w:sz w:val="32"/>
                <w:szCs w:val="32"/>
              </w:rPr>
            </w:pPr>
            <w:r>
              <w:rPr>
                <w:rFonts w:hint="eastAsia" w:ascii="仿宋_GB2312" w:hAnsi="仿宋_GB2312" w:eastAsia="仿宋_GB2312" w:cs="仿宋_GB2312"/>
                <w:sz w:val="32"/>
                <w:szCs w:val="32"/>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rPr>
                <w:rFonts w:ascii="Calibri" w:hAnsi="Calibri"/>
                <w:sz w:val="24"/>
                <w:szCs w:val="22"/>
              </w:rPr>
            </w:pPr>
          </w:p>
        </w:tc>
        <w:tc>
          <w:tcPr>
            <w:tcW w:w="1381" w:type="dxa"/>
            <w:tcBorders>
              <w:top w:val="nil"/>
            </w:tcBorders>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ascii="Calibri" w:hAnsi="Calibri"/>
                <w:sz w:val="24"/>
                <w:szCs w:val="22"/>
              </w:rPr>
            </w:pPr>
          </w:p>
        </w:tc>
        <w:tc>
          <w:tcPr>
            <w:tcW w:w="1381" w:type="dxa"/>
          </w:tcPr>
          <w:p>
            <w:pPr>
              <w:spacing w:line="360" w:lineRule="auto"/>
              <w:rPr>
                <w:rFonts w:ascii="Calibri" w:hAnsi="Calibri"/>
                <w:sz w:val="24"/>
                <w:szCs w:val="22"/>
              </w:rPr>
            </w:pPr>
          </w:p>
        </w:tc>
        <w:tc>
          <w:tcPr>
            <w:tcW w:w="2027" w:type="dxa"/>
            <w:gridSpan w:val="3"/>
          </w:tcPr>
          <w:p>
            <w:pPr>
              <w:spacing w:line="360" w:lineRule="auto"/>
              <w:rPr>
                <w:rFonts w:ascii="Calibri" w:hAnsi="Calibri"/>
                <w:sz w:val="24"/>
                <w:szCs w:val="22"/>
              </w:rPr>
            </w:pPr>
          </w:p>
        </w:tc>
        <w:tc>
          <w:tcPr>
            <w:tcW w:w="1705" w:type="dxa"/>
            <w:gridSpan w:val="2"/>
          </w:tcPr>
          <w:p>
            <w:pPr>
              <w:spacing w:line="360" w:lineRule="auto"/>
              <w:rPr>
                <w:rFonts w:ascii="Calibri" w:hAnsi="Calibri"/>
                <w:sz w:val="24"/>
                <w:szCs w:val="22"/>
              </w:rPr>
            </w:pPr>
          </w:p>
        </w:tc>
        <w:tc>
          <w:tcPr>
            <w:tcW w:w="1705" w:type="dxa"/>
            <w:gridSpan w:val="3"/>
          </w:tcPr>
          <w:p>
            <w:pPr>
              <w:spacing w:line="360" w:lineRule="auto"/>
              <w:rPr>
                <w:rFonts w:ascii="Calibri" w:hAnsi="Calibri"/>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spacing w:before="120" w:beforeLines="50" w:after="120" w:afterLines="50"/>
              <w:jc w:val="center"/>
              <w:rPr>
                <w:rFonts w:ascii="Calibri" w:hAnsi="Calibri"/>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〇二三</w:t>
            </w:r>
            <w:r>
              <w:rPr>
                <w:rFonts w:hint="eastAsia" w:ascii="仿宋_GB2312" w:hAnsi="仿宋_GB2312" w:eastAsia="仿宋_GB2312" w:cs="仿宋_GB2312"/>
                <w:spacing w:val="40"/>
                <w:sz w:val="32"/>
                <w:szCs w:val="22"/>
              </w:rPr>
              <w:t>年六月十日</w:t>
            </w:r>
          </w:p>
        </w:tc>
      </w:tr>
    </w:tbl>
    <w:p>
      <w:p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10260"/>
      <w:bookmarkStart w:id="1" w:name="_Toc6649"/>
      <w:bookmarkStart w:id="2" w:name="_Toc11742"/>
      <w:bookmarkStart w:id="3" w:name="_Toc14738"/>
      <w:bookmarkStart w:id="4" w:name="_Toc30209"/>
      <w:bookmarkStart w:id="5" w:name="_Toc26456"/>
      <w:bookmarkStart w:id="6" w:name="_Toc9956"/>
      <w:bookmarkStart w:id="7" w:name="_Toc6523"/>
      <w:r>
        <w:rPr>
          <w:rFonts w:hint="eastAsia" w:ascii="方正小标宋简体" w:hAnsi="仿宋_GB2312" w:eastAsia="方正小标宋简体" w:cs="仿宋_GB2312"/>
          <w:sz w:val="44"/>
          <w:szCs w:val="44"/>
        </w:rPr>
        <w:t>毕业论文（设计）版权使用授权书</w:t>
      </w:r>
      <w:bookmarkEnd w:id="0"/>
      <w:bookmarkEnd w:id="1"/>
      <w:bookmarkEnd w:id="2"/>
      <w:bookmarkEnd w:id="3"/>
      <w:bookmarkEnd w:id="4"/>
      <w:bookmarkEnd w:id="5"/>
      <w:bookmarkEnd w:id="6"/>
      <w:bookmarkEnd w:id="7"/>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rPr>
        <w:t xml:space="preserve">3年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
      <w:pPr>
        <w:pStyle w:val="10"/>
        <w:tabs>
          <w:tab w:val="center" w:pos="4393"/>
          <w:tab w:val="left" w:pos="6929"/>
        </w:tabs>
        <w:spacing w:line="360" w:lineRule="auto"/>
        <w:ind w:left="0" w:leftChars="0"/>
        <w:jc w:val="left"/>
        <w:rPr>
          <w:rFonts w:hint="eastAsia" w:ascii="方正小标宋简体" w:hAnsi="仿宋_GB2312" w:eastAsia="方正小标宋简体" w:cs="仿宋_GB2312"/>
          <w:sz w:val="44"/>
          <w:szCs w:val="44"/>
        </w:rPr>
      </w:pPr>
      <w:r>
        <w:rPr>
          <w:rFonts w:ascii="方正小标宋简体" w:hAnsi="仿宋_GB2312" w:eastAsia="方正小标宋简体" w:cs="仿宋_GB2312"/>
          <w:sz w:val="44"/>
          <w:szCs w:val="44"/>
        </w:rPr>
        <w:tab/>
      </w:r>
      <w:r>
        <w:rPr>
          <w:rFonts w:hint="eastAsia" w:ascii="方正小标宋简体" w:hAnsi="仿宋_GB2312" w:eastAsia="方正小标宋简体" w:cs="仿宋_GB2312"/>
          <w:sz w:val="44"/>
          <w:szCs w:val="44"/>
        </w:rPr>
        <w:t>河南财政金融学院</w:t>
      </w:r>
      <w:r>
        <w:rPr>
          <w:rFonts w:ascii="方正小标宋简体" w:hAnsi="仿宋_GB2312" w:eastAsia="方正小标宋简体" w:cs="仿宋_GB2312"/>
          <w:sz w:val="44"/>
          <w:szCs w:val="44"/>
        </w:rPr>
        <w:tab/>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毕业设计原创性声明</w:t>
      </w:r>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rPr>
        <w:t xml:space="preserve">3年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jc w:val="center"/>
        <w:rPr>
          <w:rFonts w:ascii="宋体" w:hAnsi="宋体"/>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ascii="宋体" w:hAnsi="宋体"/>
          <w:b/>
          <w:bCs/>
          <w:sz w:val="36"/>
          <w:szCs w:val="36"/>
        </w:rPr>
      </w:pPr>
      <w:r>
        <w:rPr>
          <w:rFonts w:ascii="宋体" w:hAnsi="宋体"/>
          <w:b/>
          <w:bCs/>
          <w:sz w:val="36"/>
          <w:szCs w:val="36"/>
        </w:rPr>
        <w:t>目录</w:t>
      </w:r>
    </w:p>
    <w:p>
      <w:pPr>
        <w:pStyle w:val="17"/>
        <w:tabs>
          <w:tab w:val="right" w:leader="dot" w:pos="8788"/>
        </w:tabs>
        <w:spacing w:line="360" w:lineRule="auto"/>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_Toc29586 </w:instrText>
      </w:r>
      <w:r>
        <w:rPr>
          <w:rFonts w:hint="eastAsia" w:ascii="宋体" w:hAnsi="宋体" w:eastAsia="宋体" w:cs="宋体"/>
          <w:sz w:val="28"/>
          <w:szCs w:val="28"/>
        </w:rPr>
        <w:fldChar w:fldCharType="separate"/>
      </w:r>
      <w:r>
        <w:rPr>
          <w:rFonts w:hint="eastAsia" w:ascii="宋体" w:hAnsi="宋体" w:eastAsia="宋体" w:cs="宋体"/>
          <w:bCs w:val="0"/>
          <w:sz w:val="28"/>
          <w:szCs w:val="28"/>
        </w:rPr>
        <w:t>摘  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_Toc29586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_Toc10459 </w:instrText>
      </w:r>
      <w:r>
        <w:rPr>
          <w:rFonts w:hint="eastAsia" w:ascii="宋体" w:hAnsi="宋体" w:eastAsia="宋体" w:cs="宋体"/>
          <w:sz w:val="28"/>
          <w:szCs w:val="28"/>
        </w:rPr>
        <w:fldChar w:fldCharType="separate"/>
      </w:r>
      <w:r>
        <w:rPr>
          <w:rFonts w:hint="eastAsia" w:ascii="宋体" w:hAnsi="宋体" w:eastAsia="宋体" w:cs="宋体"/>
          <w:sz w:val="28"/>
          <w:szCs w:val="28"/>
        </w:rPr>
        <w:t>ABSTRACT</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_Toc10459 \h </w:instrText>
      </w:r>
      <w:r>
        <w:rPr>
          <w:rFonts w:hint="eastAsia" w:ascii="宋体" w:hAnsi="宋体" w:eastAsia="宋体" w:cs="宋体"/>
          <w:sz w:val="28"/>
          <w:szCs w:val="28"/>
        </w:rPr>
        <w:fldChar w:fldCharType="separate"/>
      </w:r>
      <w:r>
        <w:rPr>
          <w:rFonts w:hint="eastAsia" w:ascii="宋体" w:hAnsi="宋体" w:eastAsia="宋体" w:cs="宋体"/>
          <w:sz w:val="28"/>
          <w:szCs w:val="28"/>
        </w:rPr>
        <w:t>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_Toc12225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1 </w:t>
      </w:r>
      <w:r>
        <w:rPr>
          <w:rFonts w:hint="eastAsia" w:ascii="宋体" w:hAnsi="宋体" w:eastAsia="宋体" w:cs="宋体"/>
          <w:sz w:val="28"/>
          <w:szCs w:val="28"/>
        </w:rPr>
        <w:t>绪论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_Toc12225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_Toc14594 </w:instrText>
      </w:r>
      <w:r>
        <w:rPr>
          <w:rFonts w:hint="eastAsia" w:ascii="宋体" w:hAnsi="宋体" w:eastAsia="宋体" w:cs="宋体"/>
          <w:sz w:val="28"/>
          <w:szCs w:val="28"/>
        </w:rPr>
        <w:fldChar w:fldCharType="separate"/>
      </w:r>
      <w:r>
        <w:rPr>
          <w:rFonts w:hint="eastAsia" w:ascii="宋体" w:hAnsi="宋体" w:eastAsia="宋体" w:cs="宋体"/>
          <w:sz w:val="28"/>
          <w:szCs w:val="28"/>
        </w:rPr>
        <w:t>1.1研究背景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_Toc14594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_Toc19669 </w:instrText>
      </w:r>
      <w:r>
        <w:rPr>
          <w:rFonts w:hint="eastAsia" w:ascii="宋体" w:hAnsi="宋体" w:eastAsia="宋体" w:cs="宋体"/>
          <w:sz w:val="28"/>
          <w:szCs w:val="28"/>
        </w:rPr>
        <w:fldChar w:fldCharType="separate"/>
      </w:r>
      <w:r>
        <w:rPr>
          <w:rFonts w:hint="eastAsia" w:ascii="宋体" w:hAnsi="宋体" w:eastAsia="宋体" w:cs="宋体"/>
          <w:sz w:val="28"/>
          <w:szCs w:val="28"/>
        </w:rPr>
        <w:t>1.2研究目的及意义</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_Toc19669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_Toc9804 </w:instrText>
      </w:r>
      <w:r>
        <w:rPr>
          <w:rFonts w:hint="eastAsia" w:ascii="宋体" w:hAnsi="宋体" w:eastAsia="宋体" w:cs="宋体"/>
          <w:sz w:val="28"/>
          <w:szCs w:val="28"/>
        </w:rPr>
        <w:fldChar w:fldCharType="separate"/>
      </w:r>
      <w:r>
        <w:rPr>
          <w:rFonts w:hint="eastAsia" w:ascii="宋体" w:hAnsi="宋体" w:eastAsia="宋体" w:cs="宋体"/>
          <w:sz w:val="28"/>
          <w:szCs w:val="28"/>
        </w:rPr>
        <w:t>1.3国内外文献综述</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_Toc9804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_Toc12293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 系统分析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_Toc12293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_Toc4525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2.1. </w:t>
      </w:r>
      <w:r>
        <w:rPr>
          <w:rFonts w:hint="eastAsia" w:ascii="宋体" w:hAnsi="宋体" w:eastAsia="宋体" w:cs="宋体"/>
          <w:sz w:val="28"/>
          <w:szCs w:val="28"/>
        </w:rPr>
        <w:t>需求分析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_Toc4525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_Toc27817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2.1.1 </w:t>
      </w:r>
      <w:r>
        <w:rPr>
          <w:rFonts w:hint="eastAsia" w:ascii="宋体" w:hAnsi="宋体" w:eastAsia="宋体" w:cs="宋体"/>
          <w:sz w:val="28"/>
          <w:szCs w:val="28"/>
        </w:rPr>
        <w:t>功能需求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_Toc27817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_Toc9868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2.1.2 性能需求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_Toc9868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_Toc30797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2.1.3 环境需求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_Toc30797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_Toc9469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2.1.4 用户需求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_Toc9469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_Toc6280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2.1.5 系统数据流图及时序图</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_Toc6280 \h </w:instrText>
      </w:r>
      <w:r>
        <w:rPr>
          <w:rFonts w:hint="eastAsia" w:ascii="宋体" w:hAnsi="宋体" w:eastAsia="宋体" w:cs="宋体"/>
          <w:sz w:val="28"/>
          <w:szCs w:val="28"/>
        </w:rPr>
        <w:fldChar w:fldCharType="separate"/>
      </w:r>
      <w:r>
        <w:rPr>
          <w:rFonts w:hint="eastAsia" w:ascii="宋体" w:hAnsi="宋体" w:eastAsia="宋体" w:cs="宋体"/>
          <w:sz w:val="28"/>
          <w:szCs w:val="28"/>
        </w:rPr>
        <w:t>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_Toc29377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 可行性分析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_Toc29377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_Toc8313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2.2.1法律可行性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_Toc8313 \h </w:instrText>
      </w:r>
      <w:r>
        <w:rPr>
          <w:rFonts w:hint="eastAsia" w:ascii="宋体" w:hAnsi="宋体" w:eastAsia="宋体" w:cs="宋体"/>
          <w:sz w:val="28"/>
          <w:szCs w:val="28"/>
        </w:rPr>
        <w:fldChar w:fldCharType="separate"/>
      </w:r>
      <w:r>
        <w:rPr>
          <w:rFonts w:hint="eastAsia" w:ascii="宋体" w:hAnsi="宋体" w:eastAsia="宋体" w:cs="宋体"/>
          <w:sz w:val="28"/>
          <w:szCs w:val="28"/>
        </w:rPr>
        <w:t>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_Toc4443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2.2.2 技术可行性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_Toc4443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_Toc775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2.2.3 经济可行性</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_Toc775 \h </w:instrText>
      </w:r>
      <w:r>
        <w:rPr>
          <w:rFonts w:hint="eastAsia" w:ascii="宋体" w:hAnsi="宋体" w:eastAsia="宋体" w:cs="宋体"/>
          <w:sz w:val="28"/>
          <w:szCs w:val="28"/>
        </w:rPr>
        <w:fldChar w:fldCharType="separate"/>
      </w:r>
      <w:r>
        <w:rPr>
          <w:rFonts w:hint="eastAsia" w:ascii="宋体" w:hAnsi="宋体" w:eastAsia="宋体" w:cs="宋体"/>
          <w:sz w:val="28"/>
          <w:szCs w:val="28"/>
        </w:rPr>
        <w:t>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_Toc2492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 总体设计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_Toc2492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_Toc10338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3.1 系统结构设计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_Toc10338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_Toc8784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3.2 系统模块设计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_Toc8784 \h </w:instrText>
      </w:r>
      <w:r>
        <w:rPr>
          <w:rFonts w:hint="eastAsia" w:ascii="宋体" w:hAnsi="宋体" w:eastAsia="宋体" w:cs="宋体"/>
          <w:sz w:val="28"/>
          <w:szCs w:val="28"/>
        </w:rPr>
        <w:fldChar w:fldCharType="separate"/>
      </w:r>
      <w:r>
        <w:rPr>
          <w:rFonts w:hint="eastAsia" w:ascii="宋体" w:hAnsi="宋体" w:eastAsia="宋体" w:cs="宋体"/>
          <w:sz w:val="28"/>
          <w:szCs w:val="28"/>
        </w:rPr>
        <w:t>10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_Toc10328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3.3数据库设计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_Toc10328 \h </w:instrText>
      </w:r>
      <w:r>
        <w:rPr>
          <w:rFonts w:hint="eastAsia" w:ascii="宋体" w:hAnsi="宋体" w:eastAsia="宋体" w:cs="宋体"/>
          <w:sz w:val="28"/>
          <w:szCs w:val="28"/>
        </w:rPr>
        <w:fldChar w:fldCharType="separate"/>
      </w:r>
      <w:r>
        <w:rPr>
          <w:rFonts w:hint="eastAsia" w:ascii="宋体" w:hAnsi="宋体" w:eastAsia="宋体" w:cs="宋体"/>
          <w:sz w:val="28"/>
          <w:szCs w:val="28"/>
        </w:rPr>
        <w:t>11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_Toc6771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3.4 算法设计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_Toc6771 \h </w:instrText>
      </w:r>
      <w:r>
        <w:rPr>
          <w:rFonts w:hint="eastAsia" w:ascii="宋体" w:hAnsi="宋体" w:eastAsia="宋体" w:cs="宋体"/>
          <w:sz w:val="28"/>
          <w:szCs w:val="28"/>
        </w:rPr>
        <w:fldChar w:fldCharType="separate"/>
      </w:r>
      <w:r>
        <w:rPr>
          <w:rFonts w:hint="eastAsia" w:ascii="宋体" w:hAnsi="宋体" w:eastAsia="宋体" w:cs="宋体"/>
          <w:sz w:val="28"/>
          <w:szCs w:val="28"/>
        </w:rPr>
        <w:t>13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_Toc22648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 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_Toc22648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_Toc16026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4.1 用户登录模块及修改个人信息模块详细设计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_Toc16026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_Toc21524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4.2 货物录入模块详细设计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_Toc21524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_Toc690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4.3 物流管理模块详细设计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_Toc690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_Toc5545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4.4  物流可视化追踪模块详细设计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_Toc5545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_Toc31872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4.5 发布物流模块详细设计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_Toc31872 \h </w:instrText>
      </w:r>
      <w:r>
        <w:rPr>
          <w:rFonts w:hint="eastAsia" w:ascii="宋体" w:hAnsi="宋体" w:eastAsia="宋体" w:cs="宋体"/>
          <w:sz w:val="28"/>
          <w:szCs w:val="28"/>
        </w:rPr>
        <w:fldChar w:fldCharType="separate"/>
      </w:r>
      <w:r>
        <w:rPr>
          <w:rFonts w:hint="eastAsia" w:ascii="宋体" w:hAnsi="宋体" w:eastAsia="宋体" w:cs="宋体"/>
          <w:sz w:val="28"/>
          <w:szCs w:val="28"/>
        </w:rPr>
        <w:t>15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_Toc13367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4.6 智能物流模块详细设计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_Toc13367 \h </w:instrText>
      </w:r>
      <w:r>
        <w:rPr>
          <w:rFonts w:hint="eastAsia" w:ascii="宋体" w:hAnsi="宋体" w:eastAsia="宋体" w:cs="宋体"/>
          <w:sz w:val="28"/>
          <w:szCs w:val="28"/>
        </w:rPr>
        <w:fldChar w:fldCharType="separate"/>
      </w:r>
      <w:r>
        <w:rPr>
          <w:rFonts w:hint="eastAsia" w:ascii="宋体" w:hAnsi="宋体" w:eastAsia="宋体" w:cs="宋体"/>
          <w:sz w:val="28"/>
          <w:szCs w:val="28"/>
        </w:rPr>
        <w:t>16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_Toc9741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 系统实现</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_Toc9741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_Toc11397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5.1 用户登录及修改个人信息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_Toc11397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_Toc20578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5.2 货物录入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_Toc20578 \h </w:instrText>
      </w:r>
      <w:r>
        <w:rPr>
          <w:rFonts w:hint="eastAsia" w:ascii="宋体" w:hAnsi="宋体" w:eastAsia="宋体" w:cs="宋体"/>
          <w:sz w:val="28"/>
          <w:szCs w:val="28"/>
        </w:rPr>
        <w:fldChar w:fldCharType="separate"/>
      </w:r>
      <w:r>
        <w:rPr>
          <w:rFonts w:hint="eastAsia" w:ascii="宋体" w:hAnsi="宋体" w:eastAsia="宋体" w:cs="宋体"/>
          <w:sz w:val="28"/>
          <w:szCs w:val="28"/>
        </w:rPr>
        <w:t>18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_Toc7533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5.3 物流管理</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_Toc7533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_Toc12569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5.4 发布物流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_Toc12569 \h </w:instrText>
      </w:r>
      <w:r>
        <w:rPr>
          <w:rFonts w:hint="eastAsia" w:ascii="宋体" w:hAnsi="宋体" w:eastAsia="宋体" w:cs="宋体"/>
          <w:sz w:val="28"/>
          <w:szCs w:val="28"/>
        </w:rPr>
        <w:fldChar w:fldCharType="separate"/>
      </w:r>
      <w:r>
        <w:rPr>
          <w:rFonts w:hint="eastAsia" w:ascii="宋体" w:hAnsi="宋体" w:eastAsia="宋体" w:cs="宋体"/>
          <w:sz w:val="28"/>
          <w:szCs w:val="28"/>
        </w:rPr>
        <w:t>20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_Toc22432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5.5 可视化追踪物流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_Toc22432 \h </w:instrText>
      </w:r>
      <w:r>
        <w:rPr>
          <w:rFonts w:hint="eastAsia" w:ascii="宋体" w:hAnsi="宋体" w:eastAsia="宋体" w:cs="宋体"/>
          <w:sz w:val="28"/>
          <w:szCs w:val="28"/>
        </w:rPr>
        <w:fldChar w:fldCharType="separate"/>
      </w:r>
      <w:r>
        <w:rPr>
          <w:rFonts w:hint="eastAsia" w:ascii="宋体" w:hAnsi="宋体" w:eastAsia="宋体" w:cs="宋体"/>
          <w:sz w:val="28"/>
          <w:szCs w:val="28"/>
        </w:rPr>
        <w:t>21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_Toc2452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5.6 智能物流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_Toc2452 \h </w:instrText>
      </w:r>
      <w:r>
        <w:rPr>
          <w:rFonts w:hint="eastAsia" w:ascii="宋体" w:hAnsi="宋体" w:eastAsia="宋体" w:cs="宋体"/>
          <w:sz w:val="28"/>
          <w:szCs w:val="28"/>
        </w:rPr>
        <w:fldChar w:fldCharType="separate"/>
      </w:r>
      <w:r>
        <w:rPr>
          <w:rFonts w:hint="eastAsia" w:ascii="宋体" w:hAnsi="宋体" w:eastAsia="宋体" w:cs="宋体"/>
          <w:sz w:val="28"/>
          <w:szCs w:val="28"/>
        </w:rPr>
        <w:t>23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_Toc25740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 系统测试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_Toc25740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_Toc7388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6.1 测试环境</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_Toc7388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_Toc1336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6.2 测试方法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_Toc1336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_Toc4461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6.3 测试用例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_Toc4461 \h </w:instrText>
      </w:r>
      <w:r>
        <w:rPr>
          <w:rFonts w:hint="eastAsia" w:ascii="宋体" w:hAnsi="宋体" w:eastAsia="宋体" w:cs="宋体"/>
          <w:sz w:val="28"/>
          <w:szCs w:val="28"/>
        </w:rPr>
        <w:fldChar w:fldCharType="separate"/>
      </w:r>
      <w:r>
        <w:rPr>
          <w:rFonts w:hint="eastAsia" w:ascii="宋体" w:hAnsi="宋体" w:eastAsia="宋体" w:cs="宋体"/>
          <w:sz w:val="28"/>
          <w:szCs w:val="28"/>
        </w:rPr>
        <w:t>25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_Toc29025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 测试结论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_Toc29025 \h </w:instrText>
      </w:r>
      <w:r>
        <w:rPr>
          <w:rFonts w:hint="eastAsia" w:ascii="宋体" w:hAnsi="宋体" w:eastAsia="宋体" w:cs="宋体"/>
          <w:sz w:val="28"/>
          <w:szCs w:val="28"/>
        </w:rPr>
        <w:fldChar w:fldCharType="separate"/>
      </w:r>
      <w:r>
        <w:rPr>
          <w:rFonts w:hint="eastAsia" w:ascii="宋体" w:hAnsi="宋体" w:eastAsia="宋体" w:cs="宋体"/>
          <w:sz w:val="28"/>
          <w:szCs w:val="28"/>
        </w:rPr>
        <w:t>38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_Toc1665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6.4.1</w:t>
      </w:r>
      <w:r>
        <w:rPr>
          <w:rFonts w:hint="eastAsia" w:ascii="宋体" w:hAnsi="宋体" w:eastAsia="宋体" w:cs="宋体"/>
          <w:sz w:val="28"/>
          <w:szCs w:val="28"/>
        </w:rPr>
        <w:t xml:space="preserve"> 用户登录及修改个人信息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_Toc1665 \h </w:instrText>
      </w:r>
      <w:r>
        <w:rPr>
          <w:rFonts w:hint="eastAsia" w:ascii="宋体" w:hAnsi="宋体" w:eastAsia="宋体" w:cs="宋体"/>
          <w:sz w:val="28"/>
          <w:szCs w:val="28"/>
        </w:rPr>
        <w:fldChar w:fldCharType="separate"/>
      </w:r>
      <w:r>
        <w:rPr>
          <w:rFonts w:hint="eastAsia" w:ascii="宋体" w:hAnsi="宋体" w:eastAsia="宋体" w:cs="宋体"/>
          <w:sz w:val="28"/>
          <w:szCs w:val="28"/>
        </w:rPr>
        <w:t>38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_Toc8216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6.4.2</w:t>
      </w:r>
      <w:r>
        <w:rPr>
          <w:rFonts w:hint="eastAsia" w:ascii="宋体" w:hAnsi="宋体" w:eastAsia="宋体" w:cs="宋体"/>
          <w:sz w:val="28"/>
          <w:szCs w:val="28"/>
        </w:rPr>
        <w:t xml:space="preserve"> 货物录入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_Toc8216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_Toc8346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 xml:space="preserve">6.4.3 </w:t>
      </w:r>
      <w:r>
        <w:rPr>
          <w:rFonts w:hint="eastAsia" w:ascii="宋体" w:hAnsi="宋体" w:eastAsia="宋体" w:cs="宋体"/>
          <w:sz w:val="28"/>
          <w:szCs w:val="28"/>
        </w:rPr>
        <w:t>物流管理</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_Toc8346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_Toc28335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6.4.4</w:t>
      </w:r>
      <w:r>
        <w:rPr>
          <w:rFonts w:hint="eastAsia" w:ascii="宋体" w:hAnsi="宋体" w:eastAsia="宋体" w:cs="宋体"/>
          <w:sz w:val="28"/>
          <w:szCs w:val="28"/>
        </w:rPr>
        <w:t xml:space="preserve"> 发布物流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_Toc28335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_Toc12112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6.4.5</w:t>
      </w:r>
      <w:r>
        <w:rPr>
          <w:rFonts w:hint="eastAsia" w:ascii="宋体" w:hAnsi="宋体" w:eastAsia="宋体" w:cs="宋体"/>
          <w:sz w:val="28"/>
          <w:szCs w:val="28"/>
        </w:rPr>
        <w:t xml:space="preserve"> 可视化追踪物流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_Toc12112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1"/>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_Toc24508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6.4.6 智能物流</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_Toc24508 \h </w:instrText>
      </w:r>
      <w:r>
        <w:rPr>
          <w:rFonts w:hint="eastAsia" w:ascii="宋体" w:hAnsi="宋体" w:eastAsia="宋体" w:cs="宋体"/>
          <w:sz w:val="28"/>
          <w:szCs w:val="28"/>
        </w:rPr>
        <w:fldChar w:fldCharType="separate"/>
      </w:r>
      <w:r>
        <w:rPr>
          <w:rFonts w:hint="eastAsia" w:ascii="宋体" w:hAnsi="宋体" w:eastAsia="宋体" w:cs="宋体"/>
          <w:sz w:val="28"/>
          <w:szCs w:val="28"/>
        </w:rPr>
        <w:t>39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_Toc24248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 结论与展望</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_Toc24248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_Toc15221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7.1 结论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_Toc15221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8"/>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_Toc14558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7.2 展望</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_Toc14558 \h </w:instrText>
      </w:r>
      <w:r>
        <w:rPr>
          <w:rFonts w:hint="eastAsia" w:ascii="宋体" w:hAnsi="宋体" w:eastAsia="宋体" w:cs="宋体"/>
          <w:sz w:val="28"/>
          <w:szCs w:val="28"/>
        </w:rPr>
        <w:fldChar w:fldCharType="separate"/>
      </w:r>
      <w:r>
        <w:rPr>
          <w:rFonts w:hint="eastAsia" w:ascii="宋体" w:hAnsi="宋体" w:eastAsia="宋体" w:cs="宋体"/>
          <w:sz w:val="28"/>
          <w:szCs w:val="28"/>
        </w:rPr>
        <w:t>40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_Toc25526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致  谢</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_Toc25526 \h </w:instrText>
      </w:r>
      <w:r>
        <w:rPr>
          <w:rFonts w:hint="eastAsia" w:ascii="宋体" w:hAnsi="宋体" w:eastAsia="宋体" w:cs="宋体"/>
          <w:sz w:val="28"/>
          <w:szCs w:val="28"/>
        </w:rPr>
        <w:fldChar w:fldCharType="separate"/>
      </w:r>
      <w:r>
        <w:rPr>
          <w:rFonts w:hint="eastAsia" w:ascii="宋体" w:hAnsi="宋体" w:eastAsia="宋体" w:cs="宋体"/>
          <w:sz w:val="28"/>
          <w:szCs w:val="28"/>
        </w:rPr>
        <w:t>42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7"/>
        <w:tabs>
          <w:tab w:val="right" w:leader="dot" w:pos="8788"/>
        </w:tabs>
        <w:spacing w:line="360" w:lineRule="auto"/>
        <w:rPr>
          <w:rFonts w:hint="eastAsia" w:ascii="宋体" w:hAnsi="宋体" w:eastAsia="宋体" w:cs="宋体"/>
          <w:sz w:val="24"/>
          <w:szCs w:val="24"/>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_Toc8227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附录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_Toc8227 \h </w:instrText>
      </w:r>
      <w:r>
        <w:rPr>
          <w:rFonts w:hint="eastAsia" w:ascii="宋体" w:hAnsi="宋体" w:eastAsia="宋体" w:cs="宋体"/>
          <w:sz w:val="28"/>
          <w:szCs w:val="28"/>
        </w:rPr>
        <w:fldChar w:fldCharType="separate"/>
      </w:r>
      <w:r>
        <w:rPr>
          <w:rFonts w:hint="eastAsia" w:ascii="宋体" w:hAnsi="宋体" w:eastAsia="宋体" w:cs="宋体"/>
          <w:sz w:val="28"/>
          <w:szCs w:val="28"/>
        </w:rPr>
        <w:t>43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spacing w:line="360" w:lineRule="auto"/>
      </w:pPr>
      <w:r>
        <w:rPr>
          <w:rFonts w:hint="eastAsia" w:ascii="宋体" w:hAnsi="宋体" w:eastAsia="宋体" w:cs="宋体"/>
          <w:sz w:val="24"/>
          <w:szCs w:val="24"/>
        </w:rPr>
        <w:fldChar w:fldCharType="end"/>
      </w:r>
    </w:p>
    <w:p/>
    <w:p/>
    <w:p/>
    <w:p/>
    <w:p/>
    <w:p/>
    <w:p>
      <w:pPr>
        <w:pStyle w:val="45"/>
        <w:ind w:firstLine="0" w:firstLineChars="0"/>
        <w:jc w:val="both"/>
        <w:rPr>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ascii="宋体" w:hAnsi="宋体" w:eastAsia="宋体" w:cs="宋体"/>
          <w:bCs w:val="0"/>
        </w:rPr>
      </w:pPr>
      <w:bookmarkStart w:id="8" w:name="_Toc3875"/>
      <w:bookmarkStart w:id="9" w:name="_Toc29586"/>
      <w:r>
        <w:rPr>
          <w:rFonts w:hint="eastAsia" w:ascii="宋体" w:hAnsi="宋体" w:eastAsia="宋体" w:cs="宋体"/>
          <w:bCs w:val="0"/>
        </w:rPr>
        <w:t>摘  要</w:t>
      </w:r>
      <w:bookmarkEnd w:id="8"/>
      <w:bookmarkEnd w:id="9"/>
    </w:p>
    <w:p>
      <w:pPr>
        <w:spacing w:line="360" w:lineRule="auto"/>
        <w:ind w:firstLine="480"/>
        <w:rPr>
          <w:rFonts w:ascii="宋体" w:hAnsi="宋体" w:cs="宋体"/>
          <w:sz w:val="24"/>
        </w:rPr>
      </w:pPr>
      <w:r>
        <w:rPr>
          <w:rFonts w:hint="eastAsia" w:ascii="宋体" w:hAnsi="宋体" w:cs="宋体"/>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sz w:val="24"/>
        </w:rPr>
      </w:pPr>
    </w:p>
    <w:p>
      <w:pPr>
        <w:autoSpaceDE w:val="0"/>
        <w:autoSpaceDN w:val="0"/>
        <w:adjustRightInd w:val="0"/>
        <w:spacing w:line="360" w:lineRule="auto"/>
        <w:rPr>
          <w:sz w:val="24"/>
        </w:rPr>
      </w:pPr>
      <w:r>
        <w:rPr>
          <w:rFonts w:hint="eastAsia" w:ascii="宋体" w:hAnsi="宋体" w:cs="宋体"/>
          <w:b/>
          <w:bCs/>
          <w:sz w:val="24"/>
        </w:rPr>
        <w:t>关键词：</w:t>
      </w:r>
      <w:r>
        <w:rPr>
          <w:rFonts w:hint="eastAsia" w:ascii="宋体" w:hAnsi="宋体" w:cs="宋体"/>
          <w:sz w:val="24"/>
        </w:rPr>
        <w:t>物流</w:t>
      </w:r>
      <w:r>
        <w:rPr>
          <w:rFonts w:hint="eastAsia"/>
        </w:rPr>
        <w:t>；</w:t>
      </w:r>
      <w:r>
        <w:rPr>
          <w:rFonts w:hint="eastAsia" w:ascii="宋体" w:hAnsi="宋体" w:cs="宋体"/>
          <w:sz w:val="24"/>
        </w:rPr>
        <w:t>追踪</w:t>
      </w:r>
      <w:r>
        <w:rPr>
          <w:rFonts w:hint="eastAsia"/>
        </w:rPr>
        <w:t>；</w:t>
      </w:r>
      <w:r>
        <w:rPr>
          <w:rFonts w:hint="eastAsia" w:ascii="宋体" w:hAnsi="宋体" w:cs="宋体"/>
          <w:sz w:val="24"/>
        </w:rPr>
        <w:t>JavaScript API GL</w:t>
      </w:r>
      <w:r>
        <w:rPr>
          <w:rFonts w:hint="eastAsia"/>
        </w:rPr>
        <w:t>；</w:t>
      </w:r>
      <w:r>
        <w:rPr>
          <w:rFonts w:hint="eastAsia" w:ascii="宋体" w:hAnsi="宋体" w:cs="宋体"/>
          <w:sz w:val="24"/>
        </w:rPr>
        <w:t>经济</w:t>
      </w:r>
    </w:p>
    <w:p>
      <w:pPr>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pPr>
      <w:bookmarkStart w:id="10" w:name="_Toc10459"/>
      <w:bookmarkStart w:id="11" w:name="_Toc8186"/>
      <w:bookmarkStart w:id="12" w:name="_Toc31464"/>
      <w:bookmarkStart w:id="13" w:name="_Toc22136"/>
      <w:r>
        <w:t>ABSTRACT</w:t>
      </w:r>
      <w:bookmarkEnd w:id="10"/>
      <w:bookmarkEnd w:id="11"/>
      <w:bookmarkEnd w:id="12"/>
      <w:bookmarkEnd w:id="13"/>
    </w:p>
    <w:p>
      <w:pPr>
        <w:spacing w:line="360" w:lineRule="auto"/>
        <w:ind w:firstLine="480"/>
        <w:rPr>
          <w:rFonts w:asciiTheme="majorEastAsia" w:hAnsiTheme="majorEastAsia" w:eastAsiaTheme="majorEastAsia" w:cstheme="majorEastAsia"/>
          <w:sz w:val="24"/>
        </w:rPr>
      </w:pPr>
      <w:r>
        <w:rPr>
          <w:rFonts w:hint="eastAsia" w:asciiTheme="majorEastAsia" w:hAnsiTheme="majorEastAsia" w:eastAsiaTheme="majorEastAsia" w:cstheme="majorEastAsia"/>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spacing w:line="360" w:lineRule="auto"/>
        <w:rPr>
          <w:rFonts w:asciiTheme="majorEastAsia" w:hAnsiTheme="majorEastAsia" w:eastAsiaTheme="majorEastAsia" w:cstheme="majorEastAsia"/>
          <w:sz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2"/>
          <w:cols w:space="0" w:num="1"/>
          <w:docGrid w:type="lines" w:linePitch="326" w:charSpace="0"/>
        </w:sectPr>
      </w:pPr>
      <w:r>
        <w:rPr>
          <w:rFonts w:hint="eastAsia" w:asciiTheme="majorEastAsia" w:hAnsiTheme="majorEastAsia" w:eastAsiaTheme="majorEastAsia" w:cstheme="majorEastAsia"/>
          <w:b/>
          <w:bCs/>
          <w:sz w:val="24"/>
        </w:rPr>
        <w:t>Keywords</w:t>
      </w:r>
      <w:r>
        <w:rPr>
          <w:rFonts w:hint="eastAsia" w:asciiTheme="majorEastAsia" w:hAnsiTheme="majorEastAsia" w:eastAsiaTheme="majorEastAsia" w:cstheme="majorEastAsia"/>
          <w:sz w:val="24"/>
        </w:rPr>
        <w:t>: logistics,tracking,JavaScript API GL, economy</w:t>
      </w:r>
      <w:r>
        <w:br w:type="page"/>
      </w:r>
    </w:p>
    <w:p>
      <w:pPr>
        <w:pStyle w:val="5"/>
        <w:bidi w:val="0"/>
        <w:rPr>
          <w:rFonts w:hint="eastAsia"/>
        </w:rPr>
      </w:pPr>
      <w:bookmarkStart w:id="14" w:name="_Toc104919345"/>
      <w:bookmarkStart w:id="15" w:name="_Toc12225"/>
      <w:bookmarkStart w:id="16" w:name="_Toc22302"/>
      <w:bookmarkStart w:id="17" w:name="_Toc130974153"/>
      <w:bookmarkStart w:id="18" w:name="_Toc13954"/>
      <w:bookmarkStart w:id="19" w:name="_Toc21350"/>
      <w:r>
        <w:rPr>
          <w:rFonts w:hint="eastAsia"/>
          <w:lang w:val="en-US" w:eastAsia="zh-CN"/>
        </w:rPr>
        <w:t xml:space="preserve">1 </w:t>
      </w:r>
      <w:r>
        <w:rPr>
          <w:rFonts w:hint="eastAsia"/>
        </w:rPr>
        <w:t>绪论</w:t>
      </w:r>
      <w:bookmarkEnd w:id="14"/>
      <w:bookmarkEnd w:id="15"/>
    </w:p>
    <w:p>
      <w:pPr>
        <w:pStyle w:val="40"/>
        <w:spacing w:line="240" w:lineRule="auto"/>
        <w:jc w:val="left"/>
        <w:outlineLvl w:val="1"/>
        <w:rPr>
          <w:szCs w:val="40"/>
        </w:rPr>
      </w:pPr>
      <w:bookmarkStart w:id="20" w:name="_Toc14594"/>
      <w:r>
        <w:rPr>
          <w:rFonts w:hint="default" w:ascii="Times New Roman" w:hAnsi="Times New Roman" w:cs="Times New Roman"/>
        </w:rPr>
        <w:t>1.1</w:t>
      </w:r>
      <w:r>
        <w:rPr>
          <w:rFonts w:hint="eastAsia"/>
        </w:rPr>
        <w:t>研究背景</w:t>
      </w:r>
      <w:bookmarkEnd w:id="16"/>
      <w:bookmarkEnd w:id="17"/>
      <w:bookmarkEnd w:id="18"/>
      <w:bookmarkEnd w:id="19"/>
      <w:bookmarkEnd w:id="20"/>
    </w:p>
    <w:p>
      <w:pPr>
        <w:spacing w:line="360" w:lineRule="auto"/>
        <w:ind w:firstLine="480" w:firstLineChars="200"/>
        <w:jc w:val="left"/>
        <w:rPr>
          <w:rFonts w:asciiTheme="minorEastAsia" w:hAnsiTheme="minorEastAsia" w:eastAsiaTheme="minorEastAsia" w:cstheme="minorEastAsia"/>
          <w:bCs/>
          <w:snapToGrid w:val="0"/>
          <w:kern w:val="0"/>
          <w:sz w:val="24"/>
        </w:rPr>
      </w:pPr>
      <w:r>
        <w:rPr>
          <w:rFonts w:hint="eastAsia" w:asciiTheme="minorEastAsia" w:hAnsiTheme="minorEastAsia" w:eastAsiaTheme="minorEastAsia" w:cstheme="minorEastAsia"/>
          <w:bCs/>
          <w:snapToGrid w:val="0"/>
          <w:kern w:val="0"/>
          <w:sz w:val="24"/>
        </w:rPr>
        <w:t>物流是中国经济发展迅</w:t>
      </w:r>
      <w:bookmarkStart w:id="218" w:name="_GoBack"/>
      <w:bookmarkEnd w:id="218"/>
      <w:r>
        <w:rPr>
          <w:rFonts w:hint="eastAsia" w:asciiTheme="minorEastAsia" w:hAnsiTheme="minorEastAsia" w:eastAsiaTheme="minorEastAsia" w:cstheme="minorEastAsia"/>
          <w:bCs/>
          <w:snapToGrid w:val="0"/>
          <w:kern w:val="0"/>
          <w:sz w:val="24"/>
        </w:rPr>
        <w:t>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eastAsia"/>
        </w:rPr>
      </w:pPr>
      <w:bookmarkStart w:id="21" w:name="_Toc130974154"/>
      <w:bookmarkStart w:id="22" w:name="_Toc7464"/>
      <w:bookmarkStart w:id="23" w:name="_Toc3134"/>
      <w:bookmarkStart w:id="24" w:name="_Toc19669"/>
      <w:bookmarkStart w:id="25" w:name="_Toc8122"/>
      <w:r>
        <w:rPr>
          <w:rFonts w:hint="default" w:ascii="Times New Roman" w:hAnsi="Times New Roman" w:cs="Times New Roman"/>
        </w:rPr>
        <w:t>1.2</w:t>
      </w:r>
      <w:r>
        <w:rPr>
          <w:rFonts w:hint="eastAsia"/>
        </w:rPr>
        <w:t>研究目的及意义</w:t>
      </w:r>
      <w:bookmarkEnd w:id="21"/>
      <w:bookmarkEnd w:id="22"/>
      <w:bookmarkEnd w:id="23"/>
      <w:bookmarkEnd w:id="24"/>
      <w:bookmarkEnd w:id="25"/>
    </w:p>
    <w:p>
      <w:pPr>
        <w:spacing w:line="360" w:lineRule="auto"/>
        <w:ind w:firstLine="480" w:firstLineChars="200"/>
        <w:jc w:val="left"/>
        <w:rPr>
          <w:rFonts w:asciiTheme="minorEastAsia" w:hAnsiTheme="minorEastAsia" w:eastAsiaTheme="minorEastAsia" w:cstheme="minorEastAsia"/>
          <w:bCs/>
          <w:snapToGrid w:val="0"/>
          <w:kern w:val="0"/>
          <w:sz w:val="24"/>
        </w:rPr>
      </w:pPr>
      <w:bookmarkStart w:id="26" w:name="_Toc130974156"/>
      <w:r>
        <w:rPr>
          <w:rFonts w:hint="eastAsia" w:asciiTheme="minorEastAsia" w:hAnsiTheme="minorEastAsia" w:eastAsiaTheme="minorEastAsia" w:cstheme="minorEastAsia"/>
          <w:bCs/>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6"/>
    <w:p>
      <w:pPr>
        <w:pStyle w:val="40"/>
        <w:spacing w:line="240" w:lineRule="auto"/>
        <w:jc w:val="left"/>
        <w:outlineLvl w:val="1"/>
        <w:rPr>
          <w:rFonts w:hint="eastAsia" w:ascii="Times New Roman" w:hAnsi="Times New Roman" w:cs="Times New Roman"/>
        </w:rPr>
      </w:pPr>
      <w:bookmarkStart w:id="27" w:name="_Toc6266"/>
      <w:bookmarkStart w:id="28" w:name="_Toc6191"/>
      <w:bookmarkStart w:id="29" w:name="_Toc26693"/>
      <w:bookmarkStart w:id="30" w:name="_Toc130974157"/>
      <w:bookmarkStart w:id="31" w:name="_Toc9804"/>
      <w:r>
        <w:rPr>
          <w:rFonts w:hint="default" w:ascii="Times New Roman" w:hAnsi="Times New Roman" w:cs="Times New Roman"/>
        </w:rPr>
        <w:t>1.3</w:t>
      </w:r>
      <w:r>
        <w:rPr>
          <w:rFonts w:hint="eastAsia" w:ascii="Times New Roman" w:hAnsi="Times New Roman" w:cs="Times New Roman"/>
        </w:rPr>
        <w:t>国内外文献综述</w:t>
      </w:r>
      <w:bookmarkEnd w:id="27"/>
      <w:bookmarkEnd w:id="28"/>
      <w:bookmarkEnd w:id="29"/>
      <w:bookmarkEnd w:id="30"/>
      <w:bookmarkEnd w:id="31"/>
    </w:p>
    <w:p>
      <w:pPr>
        <w:numPr>
          <w:ilvl w:val="0"/>
          <w:numId w:val="0"/>
        </w:numPr>
        <w:spacing w:line="360" w:lineRule="auto"/>
        <w:ind w:left="420" w:leftChars="0"/>
        <w:jc w:val="left"/>
        <w:rPr>
          <w:rFonts w:asciiTheme="majorEastAsia" w:hAnsiTheme="majorEastAsia" w:eastAsiaTheme="majorEastAsia" w:cstheme="majorEastAsia"/>
          <w:b/>
          <w:snapToGrid w:val="0"/>
          <w:kern w:val="0"/>
          <w:sz w:val="24"/>
        </w:rPr>
      </w:pPr>
      <w:bookmarkStart w:id="32" w:name="_Toc306"/>
      <w:r>
        <w:rPr>
          <w:rFonts w:hint="default" w:ascii="Times New Roman" w:hAnsi="Times New Roman" w:cs="Times New Roman" w:eastAsiaTheme="majorEastAsia"/>
          <w:b/>
          <w:snapToGrid w:val="0"/>
          <w:kern w:val="0"/>
          <w:sz w:val="24"/>
          <w:lang w:val="en-US" w:eastAsia="zh-CN"/>
        </w:rPr>
        <w:t xml:space="preserve">1. </w:t>
      </w:r>
      <w:r>
        <w:rPr>
          <w:rFonts w:hint="eastAsia" w:asciiTheme="majorEastAsia" w:hAnsiTheme="majorEastAsia" w:eastAsiaTheme="majorEastAsia" w:cstheme="majorEastAsia"/>
          <w:b/>
          <w:snapToGrid w:val="0"/>
          <w:kern w:val="0"/>
          <w:sz w:val="24"/>
        </w:rPr>
        <w:t>基于移动GIS的共享物流系统的设计与实现</w:t>
      </w:r>
      <w:bookmarkEnd w:id="32"/>
    </w:p>
    <w:p>
      <w:pPr>
        <w:spacing w:line="360" w:lineRule="auto"/>
        <w:ind w:firstLine="480" w:firstLineChars="200"/>
        <w:jc w:val="left"/>
        <w:rPr>
          <w:rFonts w:asciiTheme="minorEastAsia" w:hAnsiTheme="minorEastAsia" w:eastAsiaTheme="minorEastAsia" w:cstheme="minorEastAsia"/>
          <w:b/>
          <w:snapToGrid w:val="0"/>
          <w:kern w:val="0"/>
          <w:sz w:val="24"/>
        </w:rPr>
      </w:pPr>
      <w:r>
        <w:rPr>
          <w:rFonts w:hint="eastAsia" w:asciiTheme="minorEastAsia" w:hAnsiTheme="minorEastAsia" w:eastAsiaTheme="minorEastAsia" w:cstheme="minorEastAsia"/>
          <w:sz w:val="24"/>
        </w:rPr>
        <w:t>2019年周文业《基于移动GIS的共享物流系统的设计与实现》</w:t>
      </w:r>
      <w:r>
        <w:rPr>
          <w:rFonts w:hint="eastAsia" w:asciiTheme="minorEastAsia" w:hAnsiTheme="minorEastAsia" w:eastAsiaTheme="minorEastAsia" w:cstheme="minorEastAsia"/>
          <w:sz w:val="24"/>
          <w:vertAlign w:val="superscript"/>
        </w:rPr>
        <w:t>[1]</w:t>
      </w:r>
      <w:r>
        <w:rPr>
          <w:rFonts w:hint="eastAsia" w:asciiTheme="minorEastAsia" w:hAnsiTheme="minorEastAsia" w:eastAsiaTheme="minorEastAsia" w:cstheme="minorEastAsia"/>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0"/>
        </w:numPr>
        <w:spacing w:line="360" w:lineRule="auto"/>
        <w:ind w:left="420" w:leftChars="0"/>
        <w:jc w:val="left"/>
        <w:rPr>
          <w:rFonts w:hint="eastAsia" w:asciiTheme="majorEastAsia" w:hAnsiTheme="majorEastAsia" w:eastAsiaTheme="majorEastAsia" w:cstheme="majorEastAsia"/>
          <w:b/>
          <w:snapToGrid w:val="0"/>
          <w:kern w:val="0"/>
          <w:sz w:val="24"/>
          <w:lang w:val="en-US" w:eastAsia="zh-CN"/>
        </w:rPr>
      </w:pPr>
      <w:bookmarkStart w:id="33" w:name="_Toc11794"/>
      <w:r>
        <w:rPr>
          <w:rFonts w:hint="default" w:ascii="Times New Roman" w:hAnsi="Times New Roman" w:cs="Times New Roman" w:eastAsiaTheme="majorEastAsia"/>
          <w:b/>
          <w:bCs w:val="0"/>
          <w:snapToGrid w:val="0"/>
          <w:kern w:val="0"/>
          <w:sz w:val="24"/>
          <w:lang w:val="en-US" w:eastAsia="zh-CN"/>
        </w:rPr>
        <w:t>2.</w:t>
      </w:r>
      <w:r>
        <w:rPr>
          <w:rFonts w:hint="eastAsia" w:asciiTheme="majorEastAsia" w:hAnsiTheme="majorEastAsia" w:eastAsiaTheme="majorEastAsia" w:cstheme="majorEastAsia"/>
          <w:b/>
          <w:snapToGrid w:val="0"/>
          <w:kern w:val="0"/>
          <w:sz w:val="24"/>
          <w:lang w:val="en-US" w:eastAsia="zh-CN"/>
        </w:rPr>
        <w:t xml:space="preserve"> 二维码技术应用在农产品物流追溯系统中的分析和思考</w:t>
      </w:r>
      <w:bookmarkEnd w:id="33"/>
    </w:p>
    <w:p>
      <w:pPr>
        <w:spacing w:line="360" w:lineRule="auto"/>
        <w:ind w:firstLine="480" w:firstLineChars="200"/>
        <w:jc w:val="left"/>
        <w:rPr>
          <w:rFonts w:asciiTheme="minorEastAsia" w:hAnsiTheme="minorEastAsia" w:eastAsiaTheme="minorEastAsia" w:cstheme="minorEastAsia"/>
          <w:bCs/>
          <w:snapToGrid w:val="0"/>
          <w:color w:val="000000" w:themeColor="text1"/>
          <w:kern w:val="0"/>
          <w:sz w:val="24"/>
          <w14:textFill>
            <w14:solidFill>
              <w14:schemeClr w14:val="tx1"/>
            </w14:solidFill>
          </w14:textFill>
        </w:rPr>
      </w:pPr>
      <w:r>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t>2014年李晶在现代农产品物流环节中</w:t>
      </w:r>
      <w:r>
        <w:rPr>
          <w:rFonts w:hint="eastAsia" w:asciiTheme="minorEastAsia" w:hAnsiTheme="minorEastAsia" w:eastAsiaTheme="minorEastAsia" w:cstheme="minorEastAsia"/>
          <w:sz w:val="24"/>
          <w:vertAlign w:val="superscript"/>
        </w:rPr>
        <w:t>[2]</w:t>
      </w:r>
      <w:r>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vertAlign w:val="superscript"/>
        </w:rPr>
        <w:t>[3]</w:t>
      </w:r>
      <w:r>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t>，并对其在物流追踪领域的发展前景进行了预测。</w:t>
      </w:r>
    </w:p>
    <w:p>
      <w:pPr>
        <w:numPr>
          <w:ilvl w:val="0"/>
          <w:numId w:val="0"/>
        </w:numPr>
        <w:spacing w:line="360" w:lineRule="auto"/>
        <w:ind w:left="420" w:leftChars="0"/>
        <w:jc w:val="left"/>
        <w:rPr>
          <w:rFonts w:cs="宋体"/>
          <w:b/>
          <w:snapToGrid w:val="0"/>
          <w:color w:val="000000" w:themeColor="text1"/>
          <w:kern w:val="0"/>
          <w:sz w:val="24"/>
          <w14:textFill>
            <w14:solidFill>
              <w14:schemeClr w14:val="tx1"/>
            </w14:solidFill>
          </w14:textFill>
        </w:rPr>
      </w:pPr>
      <w:bookmarkStart w:id="34" w:name="_Toc4740"/>
      <w:r>
        <w:rPr>
          <w:rFonts w:hint="default" w:ascii="Times New Roman" w:hAnsi="Times New Roman" w:cs="Times New Roman"/>
          <w:b/>
          <w:snapToGrid w:val="0"/>
          <w:color w:val="000000" w:themeColor="text1"/>
          <w:kern w:val="0"/>
          <w:sz w:val="24"/>
          <w:lang w:val="en-US" w:eastAsia="zh-CN"/>
          <w14:textFill>
            <w14:solidFill>
              <w14:schemeClr w14:val="tx1"/>
            </w14:solidFill>
          </w14:textFill>
        </w:rPr>
        <w:t>3.</w:t>
      </w:r>
      <w:r>
        <w:rPr>
          <w:rFonts w:hint="eastAsia" w:cs="宋体"/>
          <w:b/>
          <w:snapToGrid w:val="0"/>
          <w:color w:val="000000" w:themeColor="text1"/>
          <w:kern w:val="0"/>
          <w:sz w:val="24"/>
          <w:lang w:val="en-US" w:eastAsia="zh-CN"/>
          <w14:textFill>
            <w14:solidFill>
              <w14:schemeClr w14:val="tx1"/>
            </w14:solidFill>
          </w14:textFill>
        </w:rPr>
        <w:t xml:space="preserve"> </w:t>
      </w:r>
      <w:r>
        <w:rPr>
          <w:rFonts w:hint="eastAsia" w:cs="宋体"/>
          <w:b/>
          <w:snapToGrid w:val="0"/>
          <w:color w:val="000000" w:themeColor="text1"/>
          <w:kern w:val="0"/>
          <w:sz w:val="24"/>
          <w14:textFill>
            <w14:solidFill>
              <w14:schemeClr w14:val="tx1"/>
            </w14:solidFill>
          </w14:textFill>
        </w:rPr>
        <w:t>基于智慧供应链的电力物流跟踪系统</w:t>
      </w:r>
      <w:bookmarkEnd w:id="34"/>
    </w:p>
    <w:p>
      <w:pPr>
        <w:spacing w:line="360" w:lineRule="auto"/>
        <w:ind w:firstLine="420"/>
        <w:jc w:val="left"/>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pPr>
      <w:r>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t>2019年吴小力在物流跟踪系统</w:t>
      </w:r>
      <w:r>
        <w:rPr>
          <w:rFonts w:hint="eastAsia" w:asciiTheme="minorEastAsia" w:hAnsiTheme="minorEastAsia" w:eastAsiaTheme="minorEastAsia" w:cstheme="minorEastAsia"/>
          <w:sz w:val="24"/>
          <w:vertAlign w:val="superscript"/>
        </w:rPr>
        <w:t>[4]</w:t>
      </w:r>
      <w:r>
        <w:rPr>
          <w:rFonts w:hint="eastAsia" w:asciiTheme="minorEastAsia" w:hAnsiTheme="minorEastAsia" w:eastAsiaTheme="minorEastAsia" w:cstheme="minorEastAsia"/>
          <w:bCs/>
          <w:snapToGrid w:val="0"/>
          <w:color w:val="000000" w:themeColor="text1"/>
          <w:kern w:val="0"/>
          <w:sz w:val="24"/>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pPr>
    </w:p>
    <w:p>
      <w:pPr>
        <w:bidi w:val="0"/>
      </w:pPr>
    </w:p>
    <w:p>
      <w:pPr>
        <w:bidi w:val="0"/>
      </w:pPr>
    </w:p>
    <w:p>
      <w:pPr>
        <w:bidi w:val="0"/>
      </w:pPr>
    </w:p>
    <w:p>
      <w:pPr>
        <w:pStyle w:val="5"/>
        <w:bidi w:val="0"/>
        <w:rPr>
          <w:rFonts w:hint="eastAsia"/>
          <w:lang w:val="en-US" w:eastAsia="zh-CN"/>
        </w:rPr>
      </w:pPr>
      <w:bookmarkStart w:id="35" w:name="_Toc132567059"/>
      <w:bookmarkStart w:id="36" w:name="_Toc12717"/>
      <w:bookmarkStart w:id="37" w:name="_Toc132570310"/>
      <w:bookmarkStart w:id="38" w:name="_Toc130974193"/>
      <w:bookmarkStart w:id="39" w:name="_Toc132616515"/>
      <w:bookmarkStart w:id="40" w:name="_Toc130974165"/>
      <w:bookmarkStart w:id="41" w:name="_Toc12293"/>
      <w:bookmarkStart w:id="42" w:name="_Toc132616270"/>
      <w:r>
        <w:rPr>
          <w:rFonts w:hint="eastAsia"/>
          <w:lang w:val="en-US" w:eastAsia="zh-CN"/>
        </w:rPr>
        <w:t xml:space="preserve">2 </w:t>
      </w:r>
      <w:bookmarkStart w:id="43" w:name="_Toc877"/>
      <w:bookmarkStart w:id="44" w:name="_Toc28067"/>
      <w:r>
        <w:rPr>
          <w:rFonts w:hint="eastAsia"/>
          <w:lang w:val="en-US" w:eastAsia="zh-CN"/>
        </w:rPr>
        <w:t>系统分析</w:t>
      </w:r>
      <w:bookmarkEnd w:id="35"/>
      <w:bookmarkEnd w:id="36"/>
      <w:bookmarkEnd w:id="37"/>
      <w:bookmarkEnd w:id="38"/>
      <w:bookmarkEnd w:id="39"/>
      <w:bookmarkEnd w:id="40"/>
      <w:bookmarkEnd w:id="41"/>
      <w:bookmarkEnd w:id="42"/>
      <w:bookmarkEnd w:id="43"/>
      <w:bookmarkEnd w:id="44"/>
    </w:p>
    <w:p>
      <w:pPr>
        <w:pStyle w:val="40"/>
        <w:spacing w:line="360" w:lineRule="auto"/>
        <w:jc w:val="left"/>
        <w:outlineLvl w:val="1"/>
        <w:rPr>
          <w:rFonts w:hint="default" w:ascii="Times New Roman" w:hAnsi="Times New Roman" w:cs="Times New Roman"/>
        </w:rPr>
      </w:pPr>
      <w:bookmarkStart w:id="45" w:name="_Toc30635"/>
      <w:bookmarkStart w:id="46" w:name="_Toc32620"/>
      <w:bookmarkStart w:id="47" w:name="_Toc4525"/>
      <w:bookmarkStart w:id="48" w:name="_Toc17119"/>
      <w:bookmarkStart w:id="49" w:name="_Toc8437"/>
      <w:r>
        <w:rPr>
          <w:rFonts w:hint="eastAsia" w:ascii="Times New Roman" w:hAnsi="Times New Roman" w:cs="Times New Roman"/>
          <w:lang w:val="en-US" w:eastAsia="zh-CN"/>
        </w:rPr>
        <w:t xml:space="preserve">2.1. </w:t>
      </w:r>
      <w:r>
        <w:rPr>
          <w:rFonts w:hint="eastAsia" w:ascii="Times New Roman" w:hAnsi="Times New Roman" w:cs="Times New Roman"/>
        </w:rPr>
        <w:t>需求分析</w:t>
      </w:r>
      <w:bookmarkEnd w:id="45"/>
      <w:bookmarkEnd w:id="46"/>
      <w:bookmarkEnd w:id="47"/>
      <w:bookmarkEnd w:id="48"/>
    </w:p>
    <w:p>
      <w:pPr>
        <w:pStyle w:val="48"/>
        <w:bidi w:val="0"/>
        <w:jc w:val="left"/>
        <w:rPr>
          <w:rFonts w:hint="eastAsia"/>
        </w:rPr>
      </w:pPr>
      <w:bookmarkStart w:id="50" w:name="_Toc27817"/>
      <w:r>
        <w:rPr>
          <w:rFonts w:hint="eastAsia" w:ascii="Times New Roman" w:hAnsi="Times New Roman" w:cs="Times New Roman"/>
          <w:lang w:val="en-US" w:eastAsia="zh-CN"/>
        </w:rPr>
        <w:t>2</w:t>
      </w:r>
      <w:r>
        <w:rPr>
          <w:rFonts w:hint="default" w:ascii="Times New Roman" w:hAnsi="Times New Roman" w:cs="Times New Roman"/>
          <w:lang w:val="en-US" w:eastAsia="zh-CN"/>
        </w:rPr>
        <w:t>.1.1</w:t>
      </w:r>
      <w:r>
        <w:rPr>
          <w:rFonts w:hint="eastAsia"/>
          <w:lang w:val="en-US" w:eastAsia="zh-CN"/>
        </w:rPr>
        <w:t xml:space="preserve"> </w:t>
      </w:r>
      <w:r>
        <w:t>功能需求</w:t>
      </w:r>
      <w:bookmarkEnd w:id="49"/>
      <w:bookmarkEnd w:id="50"/>
    </w:p>
    <w:p>
      <w:pPr>
        <w:numPr>
          <w:ilvl w:val="0"/>
          <w:numId w:val="0"/>
        </w:numPr>
        <w:spacing w:line="360" w:lineRule="auto"/>
        <w:ind w:firstLine="420" w:firstLineChars="0"/>
        <w:rPr>
          <w:sz w:val="24"/>
          <w:szCs w:val="32"/>
        </w:rPr>
      </w:pPr>
      <w:bookmarkStart w:id="51" w:name="_Toc9717"/>
      <w:r>
        <w:rPr>
          <w:rFonts w:hint="eastAsia"/>
          <w:sz w:val="24"/>
          <w:szCs w:val="32"/>
          <w:lang w:val="en-US" w:eastAsia="zh-CN"/>
        </w:rPr>
        <w:t xml:space="preserve">1. </w:t>
      </w:r>
      <w:r>
        <w:rPr>
          <w:sz w:val="24"/>
          <w:szCs w:val="32"/>
        </w:rPr>
        <w:t>用户注册和登录功能：用户需注册并登录后才能使用本系统的物流追踪服务。</w:t>
      </w:r>
      <w:bookmarkEnd w:id="51"/>
    </w:p>
    <w:p>
      <w:pPr>
        <w:numPr>
          <w:ilvl w:val="0"/>
          <w:numId w:val="0"/>
        </w:numPr>
        <w:spacing w:line="360" w:lineRule="auto"/>
        <w:ind w:firstLine="420" w:firstLineChars="0"/>
        <w:rPr>
          <w:sz w:val="24"/>
          <w:szCs w:val="32"/>
        </w:rPr>
      </w:pPr>
      <w:bookmarkStart w:id="52" w:name="_Toc31837"/>
      <w:r>
        <w:rPr>
          <w:rFonts w:hint="eastAsia"/>
          <w:sz w:val="24"/>
          <w:szCs w:val="32"/>
          <w:lang w:val="en-US" w:eastAsia="zh-CN"/>
        </w:rPr>
        <w:t xml:space="preserve">2. </w:t>
      </w:r>
      <w:r>
        <w:rPr>
          <w:sz w:val="24"/>
          <w:szCs w:val="32"/>
        </w:rPr>
        <w:t>物流信息录入：管理员可以录入物流信息，包括物流单号、物品名称、发货人信息、收货人信息等。</w:t>
      </w:r>
      <w:bookmarkEnd w:id="52"/>
    </w:p>
    <w:p>
      <w:pPr>
        <w:numPr>
          <w:ilvl w:val="0"/>
          <w:numId w:val="0"/>
        </w:numPr>
        <w:spacing w:line="360" w:lineRule="auto"/>
        <w:ind w:firstLine="420" w:firstLineChars="0"/>
        <w:rPr>
          <w:sz w:val="24"/>
          <w:szCs w:val="32"/>
        </w:rPr>
      </w:pPr>
      <w:bookmarkStart w:id="53" w:name="_Toc19543"/>
      <w:r>
        <w:rPr>
          <w:rFonts w:hint="eastAsia"/>
          <w:sz w:val="24"/>
          <w:szCs w:val="32"/>
          <w:lang w:val="en-US" w:eastAsia="zh-CN"/>
        </w:rPr>
        <w:t xml:space="preserve">3. </w:t>
      </w:r>
      <w:r>
        <w:rPr>
          <w:sz w:val="24"/>
          <w:szCs w:val="32"/>
        </w:rPr>
        <w:t>物流信息查询：用户可以通过输入物流单号等信息查询物流信息，包括物品当前位置和</w:t>
      </w:r>
      <w:r>
        <w:rPr>
          <w:rFonts w:hint="eastAsia"/>
          <w:sz w:val="24"/>
          <w:szCs w:val="32"/>
        </w:rPr>
        <w:t>运输状态</w:t>
      </w:r>
      <w:r>
        <w:rPr>
          <w:sz w:val="24"/>
          <w:szCs w:val="32"/>
        </w:rPr>
        <w:t>等。</w:t>
      </w:r>
      <w:bookmarkEnd w:id="53"/>
    </w:p>
    <w:p>
      <w:pPr>
        <w:numPr>
          <w:ilvl w:val="0"/>
          <w:numId w:val="0"/>
        </w:numPr>
        <w:spacing w:line="360" w:lineRule="auto"/>
        <w:ind w:firstLine="420" w:firstLineChars="0"/>
        <w:rPr>
          <w:sz w:val="24"/>
          <w:szCs w:val="32"/>
        </w:rPr>
      </w:pPr>
      <w:bookmarkStart w:id="54" w:name="_Toc6276"/>
      <w:r>
        <w:rPr>
          <w:rFonts w:hint="eastAsia"/>
          <w:sz w:val="24"/>
          <w:szCs w:val="32"/>
          <w:lang w:val="en-US" w:eastAsia="zh-CN"/>
        </w:rPr>
        <w:t xml:space="preserve">4. </w:t>
      </w:r>
      <w:r>
        <w:rPr>
          <w:sz w:val="24"/>
          <w:szCs w:val="32"/>
        </w:rPr>
        <w:t>物流信息更新：管理员可以更新物流信息，包括物品当前位置和状态等。</w:t>
      </w:r>
      <w:bookmarkEnd w:id="54"/>
    </w:p>
    <w:p>
      <w:pPr>
        <w:numPr>
          <w:ilvl w:val="0"/>
          <w:numId w:val="0"/>
        </w:numPr>
        <w:spacing w:line="360" w:lineRule="auto"/>
        <w:ind w:firstLine="420" w:firstLineChars="0"/>
        <w:rPr>
          <w:sz w:val="24"/>
          <w:szCs w:val="32"/>
        </w:rPr>
      </w:pPr>
      <w:bookmarkStart w:id="55" w:name="_Toc7836"/>
      <w:r>
        <w:rPr>
          <w:rFonts w:hint="eastAsia"/>
          <w:sz w:val="24"/>
          <w:szCs w:val="32"/>
          <w:lang w:val="en-US" w:eastAsia="zh-CN"/>
        </w:rPr>
        <w:t xml:space="preserve">5. </w:t>
      </w:r>
      <w:r>
        <w:rPr>
          <w:sz w:val="24"/>
          <w:szCs w:val="32"/>
        </w:rPr>
        <w:t>物流信息展示功能：系统可以将查询到的快递物流信息以地图、列表、图表等多种方式进行展示。</w:t>
      </w:r>
      <w:bookmarkEnd w:id="55"/>
    </w:p>
    <w:p>
      <w:pPr>
        <w:pStyle w:val="48"/>
        <w:bidi w:val="0"/>
        <w:jc w:val="left"/>
        <w:rPr>
          <w:rFonts w:hint="eastAsia" w:ascii="Times New Roman" w:hAnsi="Times New Roman" w:cs="Times New Roman"/>
          <w:lang w:val="en-US" w:eastAsia="zh-CN"/>
        </w:rPr>
      </w:pPr>
      <w:bookmarkStart w:id="56" w:name="_Toc9868"/>
      <w:r>
        <w:rPr>
          <w:rFonts w:hint="eastAsia" w:ascii="Times New Roman" w:hAnsi="Times New Roman" w:cs="Times New Roman"/>
          <w:lang w:val="en-US" w:eastAsia="zh-CN"/>
        </w:rPr>
        <w:t>2.1.2 性能需求</w:t>
      </w:r>
      <w:bookmarkEnd w:id="56"/>
    </w:p>
    <w:p>
      <w:pPr>
        <w:numPr>
          <w:ilvl w:val="-2"/>
          <w:numId w:val="0"/>
        </w:numPr>
        <w:spacing w:line="360" w:lineRule="auto"/>
        <w:ind w:left="0" w:leftChars="0" w:firstLine="420" w:firstLineChars="0"/>
        <w:rPr>
          <w:sz w:val="24"/>
          <w:szCs w:val="32"/>
        </w:rPr>
      </w:pPr>
      <w:bookmarkStart w:id="57" w:name="_Toc10491"/>
      <w:r>
        <w:rPr>
          <w:rFonts w:hint="eastAsia"/>
          <w:sz w:val="24"/>
          <w:szCs w:val="32"/>
          <w:lang w:val="en-US" w:eastAsia="zh-CN"/>
        </w:rPr>
        <w:t xml:space="preserve">1. </w:t>
      </w:r>
      <w:r>
        <w:rPr>
          <w:rFonts w:hint="eastAsia"/>
          <w:sz w:val="24"/>
          <w:szCs w:val="32"/>
        </w:rPr>
        <w:t>系统的响应时间:查询和展示快递物流信息需要在1秒内完成。</w:t>
      </w:r>
      <w:bookmarkEnd w:id="57"/>
    </w:p>
    <w:p>
      <w:pPr>
        <w:numPr>
          <w:ilvl w:val="-2"/>
          <w:numId w:val="0"/>
        </w:numPr>
        <w:spacing w:line="360" w:lineRule="auto"/>
        <w:ind w:left="0" w:leftChars="0" w:firstLine="420" w:firstLineChars="0"/>
        <w:rPr>
          <w:sz w:val="24"/>
          <w:szCs w:val="32"/>
        </w:rPr>
      </w:pPr>
      <w:bookmarkStart w:id="58" w:name="_Toc13387"/>
      <w:r>
        <w:rPr>
          <w:rFonts w:hint="eastAsia"/>
          <w:sz w:val="24"/>
          <w:szCs w:val="32"/>
          <w:lang w:val="en-US" w:eastAsia="zh-CN"/>
        </w:rPr>
        <w:t xml:space="preserve">2. </w:t>
      </w:r>
      <w:r>
        <w:rPr>
          <w:rFonts w:hint="eastAsia"/>
          <w:sz w:val="24"/>
          <w:szCs w:val="32"/>
        </w:rPr>
        <w:t>并发访问量:系统需要支持至少100个并发请求。</w:t>
      </w:r>
      <w:bookmarkEnd w:id="58"/>
    </w:p>
    <w:p>
      <w:pPr>
        <w:numPr>
          <w:ilvl w:val="-2"/>
          <w:numId w:val="0"/>
        </w:numPr>
        <w:spacing w:line="360" w:lineRule="auto"/>
        <w:ind w:left="0" w:leftChars="0" w:firstLine="420" w:firstLineChars="0"/>
        <w:rPr>
          <w:sz w:val="24"/>
          <w:szCs w:val="32"/>
        </w:rPr>
      </w:pPr>
      <w:bookmarkStart w:id="59" w:name="_Toc30319"/>
      <w:r>
        <w:rPr>
          <w:rFonts w:hint="eastAsia"/>
          <w:sz w:val="24"/>
          <w:szCs w:val="32"/>
          <w:lang w:val="en-US" w:eastAsia="zh-CN"/>
        </w:rPr>
        <w:t xml:space="preserve">3. </w:t>
      </w:r>
      <w:r>
        <w:rPr>
          <w:rFonts w:hint="eastAsia"/>
          <w:sz w:val="24"/>
          <w:szCs w:val="32"/>
        </w:rPr>
        <w:t>系统稳定性:系统需要保持24小时的稳定性，确保用户可以随时使用系统。</w:t>
      </w:r>
      <w:bookmarkEnd w:id="59"/>
    </w:p>
    <w:p>
      <w:pPr>
        <w:pStyle w:val="48"/>
        <w:bidi w:val="0"/>
        <w:jc w:val="left"/>
        <w:rPr>
          <w:rFonts w:hint="eastAsia" w:ascii="Times New Roman" w:hAnsi="Times New Roman" w:cs="Times New Roman"/>
          <w:lang w:val="en-US" w:eastAsia="zh-CN"/>
        </w:rPr>
      </w:pPr>
      <w:bookmarkStart w:id="60" w:name="_Toc30797"/>
      <w:r>
        <w:rPr>
          <w:rFonts w:hint="eastAsia" w:ascii="Times New Roman" w:hAnsi="Times New Roman" w:cs="Times New Roman"/>
          <w:lang w:val="en-US" w:eastAsia="zh-CN"/>
        </w:rPr>
        <w:t>2.1.3 环境需求</w:t>
      </w:r>
      <w:bookmarkEnd w:id="60"/>
    </w:p>
    <w:p>
      <w:pPr>
        <w:numPr>
          <w:ilvl w:val="0"/>
          <w:numId w:val="0"/>
        </w:numPr>
        <w:spacing w:line="360" w:lineRule="auto"/>
        <w:ind w:left="420" w:leftChars="0"/>
        <w:rPr>
          <w:sz w:val="24"/>
          <w:szCs w:val="32"/>
        </w:rPr>
      </w:pPr>
      <w:bookmarkStart w:id="61" w:name="_Toc3812"/>
      <w:r>
        <w:rPr>
          <w:rFonts w:hint="eastAsia"/>
          <w:sz w:val="24"/>
          <w:szCs w:val="32"/>
          <w:lang w:val="en-US" w:eastAsia="zh-CN"/>
        </w:rPr>
        <w:t xml:space="preserve">1. </w:t>
      </w:r>
      <w:r>
        <w:rPr>
          <w:rFonts w:hint="eastAsia"/>
          <w:sz w:val="24"/>
          <w:szCs w:val="32"/>
        </w:rPr>
        <w:t>部署环境:部署在云服务器上，保证系统的稳定性和可靠性。</w:t>
      </w:r>
      <w:bookmarkEnd w:id="61"/>
    </w:p>
    <w:p>
      <w:pPr>
        <w:numPr>
          <w:ilvl w:val="0"/>
          <w:numId w:val="0"/>
        </w:numPr>
        <w:spacing w:line="360" w:lineRule="auto"/>
        <w:ind w:left="420" w:leftChars="0"/>
        <w:rPr>
          <w:sz w:val="24"/>
          <w:szCs w:val="32"/>
        </w:rPr>
      </w:pPr>
      <w:bookmarkStart w:id="62" w:name="_Toc8504"/>
      <w:r>
        <w:rPr>
          <w:rFonts w:hint="eastAsia"/>
          <w:sz w:val="24"/>
          <w:szCs w:val="32"/>
          <w:lang w:val="en-US" w:eastAsia="zh-CN"/>
        </w:rPr>
        <w:t xml:space="preserve">2. </w:t>
      </w:r>
      <w:r>
        <w:rPr>
          <w:rFonts w:hint="eastAsia"/>
          <w:sz w:val="24"/>
          <w:szCs w:val="32"/>
        </w:rPr>
        <w:t>操作系统:Windows、Linux。</w:t>
      </w:r>
      <w:bookmarkEnd w:id="62"/>
    </w:p>
    <w:p>
      <w:pPr>
        <w:numPr>
          <w:ilvl w:val="0"/>
          <w:numId w:val="0"/>
        </w:numPr>
        <w:spacing w:line="360" w:lineRule="auto"/>
        <w:ind w:left="420" w:leftChars="0"/>
        <w:rPr>
          <w:sz w:val="24"/>
          <w:szCs w:val="32"/>
        </w:rPr>
      </w:pPr>
      <w:bookmarkStart w:id="63" w:name="_Toc10223"/>
      <w:r>
        <w:rPr>
          <w:rFonts w:hint="eastAsia"/>
          <w:sz w:val="24"/>
          <w:szCs w:val="32"/>
          <w:lang w:val="en-US" w:eastAsia="zh-CN"/>
        </w:rPr>
        <w:t xml:space="preserve">3.. </w:t>
      </w:r>
      <w:r>
        <w:rPr>
          <w:rFonts w:hint="eastAsia"/>
          <w:sz w:val="24"/>
          <w:szCs w:val="32"/>
        </w:rPr>
        <w:t>数据库:MySQL数据库管理系统。</w:t>
      </w:r>
      <w:bookmarkEnd w:id="63"/>
    </w:p>
    <w:p>
      <w:pPr>
        <w:pStyle w:val="48"/>
        <w:bidi w:val="0"/>
        <w:jc w:val="left"/>
        <w:rPr>
          <w:rFonts w:hint="eastAsia" w:ascii="Times New Roman" w:hAnsi="Times New Roman" w:cs="Times New Roman"/>
          <w:lang w:val="en-US" w:eastAsia="zh-CN"/>
        </w:rPr>
      </w:pPr>
      <w:bookmarkStart w:id="64" w:name="_Toc9469"/>
      <w:r>
        <w:rPr>
          <w:rFonts w:hint="eastAsia" w:ascii="Times New Roman" w:hAnsi="Times New Roman" w:cs="Times New Roman"/>
          <w:lang w:val="en-US" w:eastAsia="zh-CN"/>
        </w:rPr>
        <w:t>2.1.4 用户需求</w:t>
      </w:r>
      <w:bookmarkEnd w:id="64"/>
    </w:p>
    <w:p>
      <w:pPr>
        <w:numPr>
          <w:ilvl w:val="0"/>
          <w:numId w:val="0"/>
        </w:numPr>
        <w:spacing w:line="360" w:lineRule="auto"/>
        <w:ind w:left="420" w:leftChars="0"/>
        <w:rPr>
          <w:sz w:val="24"/>
          <w:szCs w:val="32"/>
        </w:rPr>
      </w:pPr>
      <w:bookmarkStart w:id="65" w:name="_Toc8433"/>
      <w:bookmarkStart w:id="66" w:name="_Toc9264"/>
      <w:r>
        <w:rPr>
          <w:rFonts w:hint="eastAsia"/>
          <w:sz w:val="24"/>
          <w:szCs w:val="32"/>
          <w:lang w:val="en-US" w:eastAsia="zh-CN"/>
        </w:rPr>
        <w:t xml:space="preserve">1. </w:t>
      </w:r>
      <w:r>
        <w:rPr>
          <w:rFonts w:hint="eastAsia"/>
          <w:sz w:val="24"/>
          <w:szCs w:val="32"/>
        </w:rPr>
        <w:t>易用性:系统需要简单易用，不需要太多的操作步骤。</w:t>
      </w:r>
      <w:bookmarkEnd w:id="65"/>
      <w:bookmarkEnd w:id="66"/>
    </w:p>
    <w:p>
      <w:pPr>
        <w:numPr>
          <w:ilvl w:val="0"/>
          <w:numId w:val="0"/>
        </w:numPr>
        <w:spacing w:line="360" w:lineRule="auto"/>
        <w:ind w:left="420" w:leftChars="0"/>
        <w:rPr>
          <w:sz w:val="24"/>
          <w:szCs w:val="32"/>
        </w:rPr>
      </w:pPr>
      <w:bookmarkStart w:id="67" w:name="_Toc2435"/>
      <w:r>
        <w:rPr>
          <w:rFonts w:hint="eastAsia"/>
          <w:sz w:val="24"/>
          <w:szCs w:val="32"/>
          <w:lang w:val="en-US" w:eastAsia="zh-CN"/>
        </w:rPr>
        <w:t xml:space="preserve">2. </w:t>
      </w:r>
      <w:r>
        <w:rPr>
          <w:rFonts w:hint="eastAsia"/>
          <w:sz w:val="24"/>
          <w:szCs w:val="32"/>
        </w:rPr>
        <w:t>实时性:系统需要提供实时更新的物流信息，保证用户可以及时了解快递的运输情况。</w:t>
      </w:r>
      <w:bookmarkEnd w:id="67"/>
    </w:p>
    <w:p>
      <w:pPr>
        <w:numPr>
          <w:ilvl w:val="0"/>
          <w:numId w:val="0"/>
        </w:numPr>
        <w:spacing w:line="360" w:lineRule="auto"/>
        <w:ind w:left="420" w:leftChars="0"/>
        <w:rPr>
          <w:sz w:val="24"/>
          <w:szCs w:val="32"/>
        </w:rPr>
      </w:pPr>
      <w:bookmarkStart w:id="68" w:name="_Toc7881"/>
      <w:bookmarkStart w:id="69" w:name="_Toc16969"/>
      <w:r>
        <w:rPr>
          <w:rFonts w:hint="eastAsia"/>
          <w:sz w:val="24"/>
          <w:szCs w:val="32"/>
          <w:lang w:val="en-US" w:eastAsia="zh-CN"/>
        </w:rPr>
        <w:t xml:space="preserve">3. </w:t>
      </w:r>
      <w:r>
        <w:rPr>
          <w:rFonts w:hint="eastAsia"/>
          <w:sz w:val="24"/>
          <w:szCs w:val="32"/>
        </w:rPr>
        <w:t>可靠性:系统需要提供准确、及时的物流信息。</w:t>
      </w:r>
      <w:bookmarkEnd w:id="68"/>
      <w:bookmarkEnd w:id="69"/>
    </w:p>
    <w:p>
      <w:pPr>
        <w:pStyle w:val="48"/>
        <w:bidi w:val="0"/>
        <w:jc w:val="left"/>
        <w:rPr>
          <w:rFonts w:hint="eastAsia" w:ascii="Times New Roman" w:hAnsi="Times New Roman" w:cs="Times New Roman"/>
          <w:lang w:val="en-US" w:eastAsia="zh-CN"/>
        </w:rPr>
      </w:pPr>
      <w:bookmarkStart w:id="70" w:name="_Toc14645"/>
      <w:bookmarkStart w:id="71" w:name="_Toc6280"/>
      <w:r>
        <w:rPr>
          <w:rFonts w:hint="eastAsia" w:ascii="Times New Roman" w:hAnsi="Times New Roman" w:cs="Times New Roman"/>
          <w:lang w:val="en-US" w:eastAsia="zh-CN"/>
        </w:rPr>
        <w:t>2.1.5 系统数据流图及时序图</w:t>
      </w:r>
      <w:bookmarkEnd w:id="70"/>
      <w:bookmarkEnd w:id="71"/>
    </w:p>
    <w:p>
      <w:pPr>
        <w:numPr>
          <w:ilvl w:val="0"/>
          <w:numId w:val="0"/>
        </w:numPr>
        <w:spacing w:line="360" w:lineRule="auto"/>
        <w:ind w:left="420" w:leftChars="0"/>
        <w:rPr>
          <w:sz w:val="24"/>
          <w:szCs w:val="32"/>
        </w:rPr>
      </w:pPr>
      <w:bookmarkStart w:id="72" w:name="_Toc27721"/>
      <w:r>
        <w:rPr>
          <w:rFonts w:hint="eastAsia"/>
          <w:sz w:val="24"/>
          <w:szCs w:val="32"/>
          <w:lang w:val="en-US" w:eastAsia="zh-CN"/>
        </w:rPr>
        <w:t xml:space="preserve">1. </w:t>
      </w:r>
      <w:r>
        <w:rPr>
          <w:rFonts w:hint="eastAsia"/>
          <w:sz w:val="24"/>
          <w:szCs w:val="32"/>
        </w:rPr>
        <w:t>数据流图</w:t>
      </w:r>
      <w:bookmarkEnd w:id="72"/>
    </w:p>
    <w:p>
      <w:pPr>
        <w:jc w:val="center"/>
      </w:pPr>
      <w:r>
        <w:drawing>
          <wp:inline distT="0" distB="0" distL="114300" distR="114300">
            <wp:extent cx="5576570" cy="1133475"/>
            <wp:effectExtent l="0" t="0" r="50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8"/>
                    <a:stretch>
                      <a:fillRect/>
                    </a:stretch>
                  </pic:blipFill>
                  <pic:spPr>
                    <a:xfrm>
                      <a:off x="0" y="0"/>
                      <a:ext cx="5576570" cy="1133475"/>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图2</w:t>
      </w:r>
      <w:r>
        <w:rPr>
          <w:rFonts w:hint="eastAsia"/>
        </w:rPr>
        <w:t xml:space="preserve">  顶层数据流图</w:t>
      </w:r>
    </w:p>
    <w:p>
      <w:pPr>
        <w:jc w:val="both"/>
      </w:pPr>
      <w:r>
        <w:drawing>
          <wp:inline distT="0" distB="0" distL="114300" distR="114300">
            <wp:extent cx="5574030" cy="2856230"/>
            <wp:effectExtent l="0" t="0" r="762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9"/>
                    <a:stretch>
                      <a:fillRect/>
                    </a:stretch>
                  </pic:blipFill>
                  <pic:spPr>
                    <a:xfrm>
                      <a:off x="0" y="0"/>
                      <a:ext cx="5574030" cy="2856230"/>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图3</w:t>
      </w:r>
      <w:r>
        <w:rPr>
          <w:rFonts w:hint="eastAsia"/>
        </w:rPr>
        <w:t xml:space="preserve">  0层数据流图</w:t>
      </w:r>
    </w:p>
    <w:p>
      <w:r>
        <w:drawing>
          <wp:inline distT="0" distB="0" distL="114300" distR="114300">
            <wp:extent cx="5565775" cy="2621280"/>
            <wp:effectExtent l="0" t="0" r="15875"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0"/>
                    <a:stretch>
                      <a:fillRect/>
                    </a:stretch>
                  </pic:blipFill>
                  <pic:spPr>
                    <a:xfrm>
                      <a:off x="0" y="0"/>
                      <a:ext cx="5565775" cy="2621280"/>
                    </a:xfrm>
                    <a:prstGeom prst="rect">
                      <a:avLst/>
                    </a:prstGeom>
                    <a:noFill/>
                    <a:ln>
                      <a:noFill/>
                    </a:ln>
                  </pic:spPr>
                </pic:pic>
              </a:graphicData>
            </a:graphic>
          </wp:inline>
        </w:drawing>
      </w:r>
    </w:p>
    <w:p>
      <w:pPr>
        <w:spacing w:line="360" w:lineRule="auto"/>
        <w:ind w:firstLine="420" w:firstLineChars="200"/>
        <w:jc w:val="center"/>
        <w:rPr>
          <w:rFonts w:hint="eastAsia"/>
        </w:rPr>
      </w:pPr>
      <w:r>
        <w:rPr>
          <w:rFonts w:hint="eastAsia" w:cs="宋体"/>
          <w:bCs/>
          <w:snapToGrid w:val="0"/>
          <w:kern w:val="0"/>
          <w:szCs w:val="21"/>
        </w:rPr>
        <w:t>图4</w:t>
      </w:r>
      <w:r>
        <w:rPr>
          <w:rFonts w:hint="eastAsia"/>
        </w:rPr>
        <w:t xml:space="preserve">  1层数据流图</w:t>
      </w:r>
    </w:p>
    <w:p>
      <w:pPr>
        <w:bidi w:val="0"/>
      </w:pPr>
    </w:p>
    <w:p>
      <w:pPr>
        <w:numPr>
          <w:ilvl w:val="0"/>
          <w:numId w:val="1"/>
        </w:numPr>
        <w:spacing w:line="360" w:lineRule="auto"/>
        <w:ind w:left="420" w:leftChars="0"/>
        <w:rPr>
          <w:sz w:val="24"/>
          <w:szCs w:val="32"/>
        </w:rPr>
      </w:pPr>
      <w:bookmarkStart w:id="73" w:name="_Toc20851"/>
      <w:r>
        <w:rPr>
          <w:rFonts w:hint="eastAsia"/>
          <w:sz w:val="24"/>
          <w:szCs w:val="32"/>
        </w:rPr>
        <w:t>时序图</w:t>
      </w:r>
      <w:bookmarkEnd w:id="73"/>
    </w:p>
    <w:p>
      <w:r>
        <w:drawing>
          <wp:inline distT="0" distB="0" distL="114300" distR="114300">
            <wp:extent cx="5576570" cy="6279515"/>
            <wp:effectExtent l="0" t="0" r="5080" b="698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1"/>
                    <a:stretch>
                      <a:fillRect/>
                    </a:stretch>
                  </pic:blipFill>
                  <pic:spPr>
                    <a:xfrm>
                      <a:off x="0" y="0"/>
                      <a:ext cx="5576570" cy="6279515"/>
                    </a:xfrm>
                    <a:prstGeom prst="rect">
                      <a:avLst/>
                    </a:prstGeom>
                    <a:noFill/>
                    <a:ln>
                      <a:noFill/>
                    </a:ln>
                  </pic:spPr>
                </pic:pic>
              </a:graphicData>
            </a:graphic>
          </wp:inline>
        </w:drawing>
      </w:r>
    </w:p>
    <w:p>
      <w:pPr>
        <w:spacing w:line="360" w:lineRule="auto"/>
        <w:ind w:firstLine="420" w:firstLineChars="200"/>
        <w:jc w:val="center"/>
        <w:rPr>
          <w:bCs/>
        </w:rPr>
      </w:pPr>
      <w:r>
        <w:rPr>
          <w:rFonts w:hint="eastAsia" w:cs="宋体"/>
          <w:bCs/>
          <w:snapToGrid w:val="0"/>
          <w:kern w:val="0"/>
          <w:szCs w:val="21"/>
        </w:rPr>
        <w:t>图5</w:t>
      </w:r>
      <w:r>
        <w:rPr>
          <w:rFonts w:hint="eastAsia"/>
        </w:rPr>
        <w:t xml:space="preserve">  登录时序图</w:t>
      </w:r>
    </w:p>
    <w:p/>
    <w:p>
      <w:pPr>
        <w:rPr>
          <w:rFonts w:hint="eastAsia" w:eastAsia="宋体"/>
          <w:lang w:val="en-US" w:eastAsia="zh-CN"/>
        </w:rPr>
      </w:pPr>
      <w:r>
        <w:drawing>
          <wp:inline distT="0" distB="0" distL="114300" distR="114300">
            <wp:extent cx="5575300" cy="3602355"/>
            <wp:effectExtent l="0" t="0" r="6350" b="1714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5575300" cy="360235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图6</w:t>
      </w:r>
      <w:r>
        <w:rPr>
          <w:rFonts w:hint="eastAsia"/>
        </w:rPr>
        <w:t xml:space="preserve">  发布物流时序图</w:t>
      </w:r>
    </w:p>
    <w:p>
      <w:r>
        <w:drawing>
          <wp:inline distT="0" distB="0" distL="114300" distR="114300">
            <wp:extent cx="5578475" cy="3470275"/>
            <wp:effectExtent l="0" t="0" r="3175" b="1587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33"/>
                    <a:stretch>
                      <a:fillRect/>
                    </a:stretch>
                  </pic:blipFill>
                  <pic:spPr>
                    <a:xfrm>
                      <a:off x="0" y="0"/>
                      <a:ext cx="5578475" cy="347027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图7</w:t>
      </w:r>
      <w:r>
        <w:rPr>
          <w:rFonts w:hint="eastAsia"/>
        </w:rPr>
        <w:t xml:space="preserve">  录入货物时序图</w:t>
      </w:r>
    </w:p>
    <w:p>
      <w:pPr>
        <w:pStyle w:val="40"/>
        <w:spacing w:line="360" w:lineRule="auto"/>
        <w:jc w:val="left"/>
        <w:outlineLvl w:val="1"/>
        <w:rPr>
          <w:rFonts w:hint="eastAsia" w:ascii="Times New Roman" w:hAnsi="Times New Roman" w:cs="Times New Roman"/>
          <w:lang w:val="en-US" w:eastAsia="zh-CN"/>
        </w:rPr>
      </w:pPr>
      <w:bookmarkStart w:id="74" w:name="_Toc29377"/>
      <w:bookmarkStart w:id="75" w:name="_Toc5363"/>
      <w:r>
        <w:rPr>
          <w:rFonts w:hint="eastAsia" w:ascii="Times New Roman" w:hAnsi="Times New Roman" w:cs="Times New Roman"/>
          <w:lang w:val="en-US" w:eastAsia="zh-CN"/>
        </w:rPr>
        <w:t>2.2 可行性分析</w:t>
      </w:r>
      <w:bookmarkEnd w:id="74"/>
      <w:bookmarkEnd w:id="75"/>
    </w:p>
    <w:p>
      <w:pPr>
        <w:pStyle w:val="48"/>
        <w:bidi w:val="0"/>
        <w:jc w:val="left"/>
        <w:rPr>
          <w:rFonts w:hint="eastAsia" w:ascii="Times New Roman" w:hAnsi="Times New Roman" w:cs="Times New Roman"/>
          <w:lang w:val="en-US" w:eastAsia="zh-CN"/>
        </w:rPr>
      </w:pPr>
      <w:bookmarkStart w:id="76" w:name="_Toc8313"/>
      <w:bookmarkStart w:id="77" w:name="_Toc26343"/>
      <w:r>
        <w:rPr>
          <w:rFonts w:hint="eastAsia" w:ascii="Times New Roman" w:hAnsi="Times New Roman" w:cs="Times New Roman"/>
          <w:lang w:val="en-US" w:eastAsia="zh-CN"/>
        </w:rPr>
        <w:t>2.2.1</w:t>
      </w:r>
      <w:r>
        <w:rPr>
          <w:rFonts w:hint="default" w:ascii="Times New Roman" w:hAnsi="Times New Roman" w:cs="Times New Roman"/>
          <w:lang w:val="en-US" w:eastAsia="zh-CN"/>
        </w:rPr>
        <w:t>法律可行性</w:t>
      </w:r>
      <w:bookmarkEnd w:id="76"/>
      <w:bookmarkEnd w:id="77"/>
    </w:p>
    <w:p>
      <w:pPr>
        <w:spacing w:line="360" w:lineRule="auto"/>
        <w:ind w:firstLine="420"/>
        <w:rPr>
          <w:sz w:val="24"/>
          <w:szCs w:val="32"/>
        </w:rPr>
      </w:pPr>
      <w:bookmarkStart w:id="78" w:name="_Toc28315"/>
      <w:r>
        <w:rPr>
          <w:rFonts w:hint="eastAsia"/>
          <w:sz w:val="24"/>
          <w:szCs w:val="32"/>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8"/>
    </w:p>
    <w:p>
      <w:pPr>
        <w:pStyle w:val="48"/>
        <w:bidi w:val="0"/>
        <w:jc w:val="left"/>
        <w:rPr>
          <w:rFonts w:hint="eastAsia" w:ascii="Times New Roman" w:hAnsi="Times New Roman" w:cs="Times New Roman"/>
          <w:lang w:val="en-US" w:eastAsia="zh-CN"/>
        </w:rPr>
      </w:pPr>
      <w:bookmarkStart w:id="79" w:name="_Toc4443"/>
      <w:r>
        <w:rPr>
          <w:rFonts w:hint="eastAsia" w:ascii="Times New Roman" w:hAnsi="Times New Roman" w:cs="Times New Roman"/>
          <w:lang w:val="en-US" w:eastAsia="zh-CN"/>
        </w:rPr>
        <w:t xml:space="preserve">2.2.2 </w:t>
      </w:r>
      <w:bookmarkStart w:id="80" w:name="_Toc31585"/>
      <w:r>
        <w:rPr>
          <w:rFonts w:hint="eastAsia" w:ascii="Times New Roman" w:hAnsi="Times New Roman" w:cs="Times New Roman"/>
          <w:lang w:val="en-US" w:eastAsia="zh-CN"/>
        </w:rPr>
        <w:t>技术可行性</w:t>
      </w:r>
      <w:bookmarkEnd w:id="79"/>
      <w:bookmarkEnd w:id="80"/>
    </w:p>
    <w:p>
      <w:pPr>
        <w:spacing w:line="360" w:lineRule="auto"/>
        <w:ind w:firstLine="420"/>
        <w:rPr>
          <w:sz w:val="24"/>
          <w:szCs w:val="32"/>
        </w:rPr>
      </w:pPr>
      <w:bookmarkStart w:id="81" w:name="_Toc6571"/>
      <w:r>
        <w:rPr>
          <w:rFonts w:hint="eastAsia"/>
          <w:sz w:val="24"/>
          <w:szCs w:val="32"/>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1"/>
    </w:p>
    <w:p>
      <w:pPr>
        <w:pStyle w:val="48"/>
        <w:bidi w:val="0"/>
        <w:jc w:val="left"/>
        <w:rPr>
          <w:rFonts w:hint="eastAsia" w:ascii="Times New Roman" w:hAnsi="Times New Roman" w:cs="Times New Roman"/>
          <w:lang w:val="en-US" w:eastAsia="zh-CN"/>
        </w:rPr>
      </w:pPr>
      <w:bookmarkStart w:id="82" w:name="_Toc775"/>
      <w:r>
        <w:rPr>
          <w:rFonts w:hint="eastAsia" w:ascii="Times New Roman" w:hAnsi="Times New Roman" w:cs="Times New Roman"/>
          <w:lang w:val="en-US" w:eastAsia="zh-CN"/>
        </w:rPr>
        <w:t xml:space="preserve">2.2.3 </w:t>
      </w:r>
      <w:bookmarkStart w:id="83" w:name="_Toc16360"/>
      <w:r>
        <w:rPr>
          <w:rFonts w:hint="eastAsia" w:ascii="Times New Roman" w:hAnsi="Times New Roman" w:cs="Times New Roman"/>
          <w:lang w:val="en-US" w:eastAsia="zh-CN"/>
        </w:rPr>
        <w:t>经济可行性</w:t>
      </w:r>
      <w:bookmarkEnd w:id="82"/>
      <w:bookmarkEnd w:id="83"/>
      <w:bookmarkStart w:id="84" w:name="_Toc14646"/>
    </w:p>
    <w:p>
      <w:pPr>
        <w:spacing w:line="360" w:lineRule="auto"/>
        <w:ind w:firstLine="420"/>
        <w:rPr>
          <w:sz w:val="24"/>
          <w:szCs w:val="32"/>
        </w:rPr>
      </w:pPr>
      <w:bookmarkStart w:id="85" w:name="_Toc24416"/>
      <w:r>
        <w:rPr>
          <w:sz w:val="24"/>
          <w:szCs w:val="32"/>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5"/>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ind w:firstLine="0"/>
      </w:pPr>
    </w:p>
    <w:p/>
    <w:p>
      <w:pPr>
        <w:pStyle w:val="3"/>
        <w:ind w:left="0" w:leftChars="0" w:firstLine="0" w:firstLineChars="0"/>
      </w:pPr>
    </w:p>
    <w:p>
      <w:pPr>
        <w:bidi w:val="0"/>
      </w:pPr>
    </w:p>
    <w:p>
      <w:pPr>
        <w:bidi w:val="0"/>
      </w:pPr>
    </w:p>
    <w:p>
      <w:pPr>
        <w:bidi w:val="0"/>
      </w:pPr>
    </w:p>
    <w:p>
      <w:pPr>
        <w:bidi w:val="0"/>
      </w:pPr>
    </w:p>
    <w:p>
      <w:pPr>
        <w:bidi w:val="0"/>
      </w:pPr>
    </w:p>
    <w:p>
      <w:pPr>
        <w:bidi w:val="0"/>
      </w:pPr>
    </w:p>
    <w:p>
      <w:pPr>
        <w:bidi w:val="0"/>
      </w:pPr>
    </w:p>
    <w:p>
      <w:pPr>
        <w:bidi w:val="0"/>
      </w:pPr>
    </w:p>
    <w:p>
      <w:pPr>
        <w:pStyle w:val="5"/>
        <w:bidi w:val="0"/>
        <w:rPr>
          <w:rFonts w:hint="eastAsia"/>
          <w:lang w:val="en-US" w:eastAsia="zh-CN"/>
        </w:rPr>
      </w:pPr>
      <w:bookmarkStart w:id="86" w:name="_Toc2492"/>
      <w:r>
        <w:rPr>
          <w:rFonts w:hint="eastAsia"/>
          <w:lang w:val="en-US" w:eastAsia="zh-CN"/>
        </w:rPr>
        <w:t xml:space="preserve">3 </w:t>
      </w:r>
      <w:bookmarkStart w:id="87" w:name="_Toc18849"/>
      <w:bookmarkStart w:id="88" w:name="_Toc10623"/>
      <w:r>
        <w:rPr>
          <w:rFonts w:hint="eastAsia"/>
          <w:lang w:val="en-US" w:eastAsia="zh-CN"/>
        </w:rPr>
        <w:t>总体设计</w:t>
      </w:r>
      <w:bookmarkEnd w:id="84"/>
      <w:bookmarkEnd w:id="86"/>
      <w:bookmarkEnd w:id="87"/>
      <w:bookmarkEnd w:id="88"/>
    </w:p>
    <w:p>
      <w:pPr>
        <w:pStyle w:val="40"/>
        <w:spacing w:line="360" w:lineRule="auto"/>
        <w:jc w:val="left"/>
        <w:outlineLvl w:val="1"/>
        <w:rPr>
          <w:rFonts w:hint="eastAsia" w:ascii="Times New Roman" w:hAnsi="Times New Roman" w:cs="Times New Roman"/>
          <w:lang w:val="en-US" w:eastAsia="zh-CN"/>
        </w:rPr>
      </w:pPr>
      <w:bookmarkStart w:id="89" w:name="_Toc20637"/>
      <w:bookmarkStart w:id="90" w:name="_Toc10338"/>
      <w:r>
        <w:rPr>
          <w:rFonts w:hint="eastAsia" w:ascii="Times New Roman" w:hAnsi="Times New Roman" w:cs="Times New Roman"/>
          <w:lang w:val="en-US" w:eastAsia="zh-CN"/>
        </w:rPr>
        <w:t xml:space="preserve">3.1 </w:t>
      </w:r>
      <w:bookmarkStart w:id="91" w:name="_Toc20216"/>
      <w:r>
        <w:rPr>
          <w:rFonts w:hint="eastAsia" w:ascii="Times New Roman" w:hAnsi="Times New Roman" w:cs="Times New Roman"/>
          <w:lang w:val="en-US" w:eastAsia="zh-CN"/>
        </w:rPr>
        <w:t>系统结构设计</w:t>
      </w:r>
      <w:bookmarkEnd w:id="89"/>
      <w:bookmarkEnd w:id="90"/>
      <w:bookmarkEnd w:id="91"/>
    </w:p>
    <w:p>
      <w:pPr>
        <w:spacing w:line="360" w:lineRule="auto"/>
        <w:ind w:firstLine="420"/>
        <w:rPr>
          <w:sz w:val="24"/>
          <w:szCs w:val="32"/>
        </w:rPr>
      </w:pPr>
      <w:r>
        <w:rPr>
          <w:sz w:val="24"/>
          <w:szCs w:val="32"/>
        </w:rPr>
        <w:t>该物流追踪系统采用前后端分离的架构，前端主要使用 Vue3 技术栈开发，后端采用 Node.js 和 Koa 框架，数据库使用 MySQL，缓存使用 Redis，地图 API 采用第三方高德地图 GL JS API。具体的系统结构设计如下：</w:t>
      </w:r>
    </w:p>
    <w:p>
      <w:pPr>
        <w:spacing w:line="360" w:lineRule="auto"/>
      </w:pPr>
      <w: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eastAsia"/>
        </w:rPr>
      </w:pPr>
      <w:r>
        <w:rPr>
          <w:rFonts w:hint="eastAsia" w:cs="宋体"/>
          <w:bCs/>
          <w:snapToGrid w:val="0"/>
          <w:kern w:val="0"/>
          <w:szCs w:val="21"/>
        </w:rPr>
        <w:t>图8</w:t>
      </w:r>
      <w:r>
        <w:rPr>
          <w:rFonts w:hint="eastAsia"/>
        </w:rPr>
        <w:t xml:space="preserve">  系统架构图</w:t>
      </w:r>
    </w:p>
    <w:p>
      <w:pPr>
        <w:bidi w:val="0"/>
      </w:pPr>
    </w:p>
    <w:p>
      <w:pPr>
        <w:pStyle w:val="40"/>
        <w:spacing w:line="360" w:lineRule="auto"/>
        <w:jc w:val="left"/>
        <w:outlineLvl w:val="1"/>
        <w:rPr>
          <w:rFonts w:hint="eastAsia" w:ascii="Times New Roman" w:hAnsi="Times New Roman" w:cs="Times New Roman"/>
          <w:lang w:val="en-US" w:eastAsia="zh-CN"/>
        </w:rPr>
      </w:pPr>
      <w:bookmarkStart w:id="92" w:name="_Toc8784"/>
      <w:bookmarkStart w:id="93" w:name="_Toc8950"/>
      <w:r>
        <w:rPr>
          <w:rFonts w:hint="eastAsia" w:ascii="Times New Roman" w:hAnsi="Times New Roman" w:cs="Times New Roman"/>
          <w:lang w:val="en-US" w:eastAsia="zh-CN"/>
        </w:rPr>
        <w:t xml:space="preserve">3.2 </w:t>
      </w:r>
      <w:bookmarkStart w:id="94" w:name="_Toc7709"/>
      <w:r>
        <w:rPr>
          <w:rFonts w:hint="eastAsia" w:ascii="Times New Roman" w:hAnsi="Times New Roman" w:cs="Times New Roman"/>
          <w:lang w:val="en-US" w:eastAsia="zh-CN"/>
        </w:rPr>
        <w:t>系统模块设计</w:t>
      </w:r>
      <w:bookmarkEnd w:id="92"/>
      <w:bookmarkEnd w:id="94"/>
    </w:p>
    <w:bookmarkEnd w:id="93"/>
    <w:p>
      <w:pPr>
        <w:spacing w:line="360" w:lineRule="auto"/>
        <w:ind w:firstLine="420"/>
        <w:rPr>
          <w:rFonts w:asciiTheme="minorEastAsia" w:hAnsiTheme="minorEastAsia" w:eastAsiaTheme="minorEastAsia" w:cstheme="minorEastAsia"/>
          <w:sz w:val="24"/>
          <w:szCs w:val="32"/>
        </w:rPr>
      </w:pPr>
      <w:r>
        <w:rPr>
          <w:rFonts w:hint="eastAsia" w:asciiTheme="minorEastAsia" w:hAnsiTheme="minorEastAsia" w:eastAsiaTheme="minorEastAsia" w:cstheme="minorEastAsia"/>
          <w:sz w:val="24"/>
          <w:szCs w:val="32"/>
        </w:rPr>
        <w:t>该物流追踪系统的分为六个模块:</w:t>
      </w:r>
    </w:p>
    <w:p>
      <w: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pPr>
      <w:r>
        <w:rPr>
          <w:rFonts w:hint="eastAsia" w:cs="宋体"/>
          <w:bCs/>
          <w:snapToGrid w:val="0"/>
          <w:kern w:val="0"/>
          <w:szCs w:val="21"/>
        </w:rPr>
        <w:t>图9</w:t>
      </w:r>
      <w:r>
        <w:rPr>
          <w:rFonts w:hint="eastAsia"/>
        </w:rPr>
        <w:t xml:space="preserve">  模块设计图</w:t>
      </w:r>
    </w:p>
    <w:p>
      <w:pPr>
        <w:numPr>
          <w:ilvl w:val="0"/>
          <w:numId w:val="0"/>
        </w:numPr>
        <w:spacing w:line="360" w:lineRule="auto"/>
        <w:ind w:left="420" w:leftChars="0"/>
        <w:rPr>
          <w:rFonts w:asciiTheme="minorEastAsia" w:hAnsiTheme="minorEastAsia" w:eastAsiaTheme="minorEastAsia" w:cstheme="minorEastAsia"/>
          <w:sz w:val="24"/>
          <w:szCs w:val="32"/>
        </w:rPr>
      </w:pPr>
      <w:r>
        <w:rPr>
          <w:rFonts w:hint="eastAsia" w:asciiTheme="minorEastAsia" w:hAnsiTheme="minorEastAsia" w:eastAsiaTheme="minorEastAsia" w:cstheme="minorEastAsia"/>
          <w:sz w:val="24"/>
          <w:szCs w:val="32"/>
          <w:lang w:val="en-US" w:eastAsia="zh-CN"/>
        </w:rPr>
        <w:t xml:space="preserve">1. </w:t>
      </w:r>
      <w:r>
        <w:rPr>
          <w:rFonts w:hint="eastAsia" w:asciiTheme="minorEastAsia" w:hAnsiTheme="minorEastAsia" w:eastAsiaTheme="minorEastAsia" w:cstheme="minorEastAsia"/>
          <w:sz w:val="24"/>
          <w:szCs w:val="32"/>
        </w:rPr>
        <w:t>用户登录及个人信息管理模块：实现用户登录、注册、注销等功能，对用户进行身份认证。</w:t>
      </w:r>
    </w:p>
    <w:p>
      <w:pPr>
        <w:numPr>
          <w:ilvl w:val="0"/>
          <w:numId w:val="0"/>
        </w:numPr>
        <w:spacing w:line="360" w:lineRule="auto"/>
        <w:ind w:left="420" w:leftChars="0"/>
      </w:pPr>
      <w:r>
        <w:rPr>
          <w:rFonts w:hint="eastAsia" w:asciiTheme="minorEastAsia" w:hAnsiTheme="minorEastAsia" w:eastAsiaTheme="minorEastAsia" w:cstheme="minorEastAsia"/>
          <w:sz w:val="24"/>
          <w:szCs w:val="32"/>
          <w:lang w:val="en-US" w:eastAsia="zh-CN"/>
        </w:rPr>
        <w:t xml:space="preserve">2. </w:t>
      </w:r>
      <w:r>
        <w:rPr>
          <w:rFonts w:hint="eastAsia" w:asciiTheme="minorEastAsia" w:hAnsiTheme="minorEastAsia" w:eastAsiaTheme="minorEastAsia" w:cstheme="minorEastAsia"/>
          <w:sz w:val="24"/>
          <w:szCs w:val="32"/>
        </w:rPr>
        <w:t>物流管理模块：实现物流查询、添加、修改和删除等功能，对物流进行数据操作和处理。</w:t>
      </w:r>
    </w:p>
    <w:p>
      <w:pPr>
        <w:numPr>
          <w:ilvl w:val="0"/>
          <w:numId w:val="0"/>
        </w:numPr>
        <w:spacing w:line="360" w:lineRule="auto"/>
        <w:ind w:left="420" w:leftChars="0"/>
      </w:pPr>
      <w:r>
        <w:rPr>
          <w:rFonts w:hint="eastAsia" w:asciiTheme="minorEastAsia" w:hAnsiTheme="minorEastAsia" w:eastAsiaTheme="minorEastAsia" w:cstheme="minorEastAsia"/>
          <w:sz w:val="24"/>
          <w:szCs w:val="32"/>
          <w:lang w:val="en-US" w:eastAsia="zh-CN"/>
        </w:rPr>
        <w:t xml:space="preserve">3. </w:t>
      </w:r>
      <w:r>
        <w:rPr>
          <w:rFonts w:hint="eastAsia" w:asciiTheme="minorEastAsia" w:hAnsiTheme="minorEastAsia" w:eastAsiaTheme="minorEastAsia" w:cstheme="minorEastAsia"/>
          <w:sz w:val="24"/>
          <w:szCs w:val="32"/>
        </w:rPr>
        <w:t>物流可视化追踪模块：实现物流状态查询和展示，显示订单的实时物流轨迹，支持地图展示和路径规划。实现物流的多种可视化追踪</w:t>
      </w:r>
    </w:p>
    <w:p>
      <w:pPr>
        <w:numPr>
          <w:ilvl w:val="0"/>
          <w:numId w:val="0"/>
        </w:numPr>
        <w:spacing w:line="360" w:lineRule="auto"/>
        <w:ind w:left="420" w:leftChars="0"/>
        <w:rPr>
          <w:sz w:val="24"/>
          <w:szCs w:val="32"/>
        </w:rPr>
      </w:pPr>
      <w:bookmarkStart w:id="95" w:name="_Toc32542"/>
      <w:r>
        <w:rPr>
          <w:rFonts w:hint="eastAsia"/>
          <w:sz w:val="24"/>
          <w:szCs w:val="32"/>
          <w:lang w:val="en-US" w:eastAsia="zh-CN"/>
        </w:rPr>
        <w:t xml:space="preserve">4. </w:t>
      </w:r>
      <w:r>
        <w:rPr>
          <w:rFonts w:hint="eastAsia"/>
          <w:sz w:val="24"/>
          <w:szCs w:val="32"/>
        </w:rPr>
        <w:t>发布物流模块:在系统内选择物品进行发布物流</w:t>
      </w:r>
      <w:bookmarkEnd w:id="95"/>
    </w:p>
    <w:p>
      <w:pPr>
        <w:numPr>
          <w:ilvl w:val="0"/>
          <w:numId w:val="0"/>
        </w:numPr>
        <w:spacing w:line="360" w:lineRule="auto"/>
        <w:ind w:left="420" w:leftChars="0"/>
        <w:rPr>
          <w:rFonts w:asciiTheme="minorEastAsia" w:hAnsiTheme="minorEastAsia" w:eastAsiaTheme="minorEastAsia" w:cstheme="minorEastAsia"/>
          <w:sz w:val="24"/>
          <w:szCs w:val="32"/>
        </w:rPr>
      </w:pPr>
      <w:r>
        <w:rPr>
          <w:rFonts w:hint="eastAsia" w:asciiTheme="minorEastAsia" w:hAnsiTheme="minorEastAsia" w:eastAsiaTheme="minorEastAsia" w:cstheme="minorEastAsia"/>
          <w:sz w:val="24"/>
          <w:szCs w:val="32"/>
          <w:lang w:val="en-US" w:eastAsia="zh-CN"/>
        </w:rPr>
        <w:t xml:space="preserve">5. </w:t>
      </w:r>
      <w:r>
        <w:rPr>
          <w:rFonts w:hint="eastAsia" w:asciiTheme="minorEastAsia" w:hAnsiTheme="minorEastAsia" w:eastAsiaTheme="minorEastAsia" w:cstheme="minorEastAsia"/>
          <w:sz w:val="24"/>
          <w:szCs w:val="32"/>
        </w:rPr>
        <w:t>智能物流模块：一个智能物流机器人，可以向它询问某个物流的具体状态和信息。</w:t>
      </w:r>
    </w:p>
    <w:p>
      <w:pPr>
        <w:numPr>
          <w:ilvl w:val="0"/>
          <w:numId w:val="0"/>
        </w:numPr>
        <w:spacing w:line="360" w:lineRule="auto"/>
        <w:ind w:left="420" w:leftChars="0"/>
        <w:rPr>
          <w:rFonts w:asciiTheme="minorEastAsia" w:hAnsiTheme="minorEastAsia" w:eastAsiaTheme="minorEastAsia" w:cstheme="minorEastAsia"/>
          <w:sz w:val="24"/>
          <w:szCs w:val="32"/>
        </w:rPr>
      </w:pPr>
      <w:r>
        <w:rPr>
          <w:rFonts w:hint="eastAsia" w:asciiTheme="minorEastAsia" w:hAnsiTheme="minorEastAsia" w:eastAsiaTheme="minorEastAsia" w:cstheme="minorEastAsia"/>
          <w:sz w:val="24"/>
          <w:szCs w:val="32"/>
          <w:lang w:val="en-US" w:eastAsia="zh-CN"/>
        </w:rPr>
        <w:t xml:space="preserve">6. </w:t>
      </w:r>
      <w:r>
        <w:rPr>
          <w:rFonts w:hint="eastAsia" w:asciiTheme="minorEastAsia" w:hAnsiTheme="minorEastAsia" w:eastAsiaTheme="minorEastAsia" w:cstheme="minorEastAsia"/>
          <w:sz w:val="24"/>
          <w:szCs w:val="32"/>
        </w:rPr>
        <w:t>货物录入模块：录入货物信息，可以通过导入excel文件的方式导入。</w:t>
      </w:r>
    </w:p>
    <w:p>
      <w:pPr>
        <w:pStyle w:val="40"/>
        <w:spacing w:line="360" w:lineRule="auto"/>
        <w:jc w:val="left"/>
        <w:outlineLvl w:val="1"/>
        <w:rPr>
          <w:rFonts w:hint="eastAsia" w:ascii="Times New Roman" w:hAnsi="Times New Roman" w:cs="Times New Roman"/>
          <w:lang w:val="en-US" w:eastAsia="zh-CN"/>
        </w:rPr>
      </w:pPr>
      <w:bookmarkStart w:id="96" w:name="_Toc10328"/>
      <w:r>
        <w:rPr>
          <w:rFonts w:hint="eastAsia" w:ascii="Times New Roman" w:hAnsi="Times New Roman" w:cs="Times New Roman"/>
          <w:lang w:val="en-US" w:eastAsia="zh-CN"/>
        </w:rPr>
        <w:t>3.3数据库设计</w:t>
      </w:r>
      <w:bookmarkEnd w:id="96"/>
    </w:p>
    <w:p>
      <w:pPr>
        <w:numPr>
          <w:ilvl w:val="0"/>
          <w:numId w:val="2"/>
        </w:numPr>
        <w:spacing w:line="360" w:lineRule="auto"/>
        <w:outlineLvl w:val="3"/>
        <w:rPr>
          <w:sz w:val="24"/>
          <w:szCs w:val="32"/>
        </w:rPr>
      </w:pPr>
      <w:bookmarkStart w:id="97" w:name="_Toc15431"/>
      <w:r>
        <w:rPr>
          <w:rFonts w:hint="eastAsia"/>
          <w:sz w:val="24"/>
          <w:szCs w:val="32"/>
        </w:rPr>
        <w:t>用户表</w:t>
      </w:r>
      <w:bookmarkEnd w:id="97"/>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bottom w:val="single" w:color="auto" w:sz="4" w:space="0"/>
            </w:tcBorders>
          </w:tcPr>
          <w:p>
            <w:pPr>
              <w:rPr>
                <w:rFonts w:ascii="Calibri" w:hAnsi="Calibri"/>
              </w:rPr>
            </w:pPr>
            <w:r>
              <w:rPr>
                <w:rFonts w:ascii="Segoe UI" w:hAnsi="Segoe UI" w:eastAsia="Segoe UI" w:cs="Segoe UI"/>
                <w:b/>
                <w:bCs/>
                <w:color w:val="111827"/>
                <w:sz w:val="15"/>
                <w:szCs w:val="15"/>
              </w:rPr>
              <w:t>字段名</w:t>
            </w:r>
          </w:p>
        </w:tc>
        <w:tc>
          <w:tcPr>
            <w:tcW w:w="2220" w:type="dxa"/>
            <w:tcBorders>
              <w:bottom w:val="single" w:color="auto" w:sz="4" w:space="0"/>
            </w:tcBorders>
          </w:tcPr>
          <w:p>
            <w:pPr>
              <w:rPr>
                <w:rFonts w:ascii="Calibri" w:hAnsi="Calibri"/>
              </w:rPr>
            </w:pPr>
            <w:r>
              <w:rPr>
                <w:rFonts w:ascii="Segoe UI" w:hAnsi="Segoe UI" w:eastAsia="Segoe UI" w:cs="Segoe UI"/>
                <w:b/>
                <w:bCs/>
                <w:color w:val="111827"/>
                <w:sz w:val="15"/>
                <w:szCs w:val="15"/>
              </w:rPr>
              <w:t>类型</w:t>
            </w:r>
          </w:p>
        </w:tc>
        <w:tc>
          <w:tcPr>
            <w:tcW w:w="2220" w:type="dxa"/>
            <w:tcBorders>
              <w:bottom w:val="single" w:color="auto" w:sz="4" w:space="0"/>
            </w:tcBorders>
          </w:tcPr>
          <w:p>
            <w:pPr>
              <w:rPr>
                <w:rFonts w:ascii="Calibri" w:hAnsi="Calibri"/>
              </w:rPr>
            </w:pPr>
            <w:r>
              <w:rPr>
                <w:rFonts w:ascii="Segoe UI" w:hAnsi="Segoe UI" w:eastAsia="Segoe UI" w:cs="Segoe UI"/>
                <w:b/>
                <w:bCs/>
                <w:color w:val="111827"/>
                <w:sz w:val="15"/>
                <w:szCs w:val="15"/>
              </w:rPr>
              <w:t>长度</w:t>
            </w:r>
          </w:p>
        </w:tc>
        <w:tc>
          <w:tcPr>
            <w:tcW w:w="2220" w:type="dxa"/>
            <w:tcBorders>
              <w:bottom w:val="single" w:color="auto" w:sz="4"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rPr>
                <w:rFonts w:ascii="Calibri" w:hAnsi="Calibri"/>
              </w:rPr>
            </w:pPr>
            <w:r>
              <w:rPr>
                <w:rFonts w:ascii="Calibri" w:hAnsi="Calibri"/>
              </w:rPr>
              <w:t>id</w:t>
            </w:r>
          </w:p>
        </w:tc>
        <w:tc>
          <w:tcPr>
            <w:tcW w:w="2220" w:type="dxa"/>
            <w:tcBorders>
              <w:top w:val="single" w:color="auto" w:sz="4" w:space="0"/>
              <w:tl2br w:val="nil"/>
              <w:tr2bl w:val="nil"/>
            </w:tcBorders>
          </w:tcPr>
          <w:p>
            <w:pPr>
              <w:rPr>
                <w:rFonts w:ascii="Calibri" w:hAnsi="Calibri"/>
              </w:rPr>
            </w:pPr>
            <w:r>
              <w:rPr>
                <w:rFonts w:hint="eastAsia" w:ascii="Calibri" w:hAnsi="Calibri"/>
              </w:rPr>
              <w:t>int</w:t>
            </w:r>
          </w:p>
        </w:tc>
        <w:tc>
          <w:tcPr>
            <w:tcW w:w="2220" w:type="dxa"/>
            <w:tcBorders>
              <w:top w:val="single" w:color="auto" w:sz="4" w:space="0"/>
              <w:tl2br w:val="nil"/>
              <w:tr2bl w:val="nil"/>
            </w:tcBorders>
          </w:tcPr>
          <w:p>
            <w:pPr>
              <w:rPr>
                <w:rFonts w:ascii="Calibri" w:hAnsi="Calibri"/>
              </w:rPr>
            </w:pPr>
            <w:r>
              <w:rPr>
                <w:rFonts w:hint="eastAsia" w:ascii="Calibri" w:hAnsi="Calibri"/>
              </w:rPr>
              <w:t>10</w:t>
            </w:r>
          </w:p>
        </w:tc>
        <w:tc>
          <w:tcPr>
            <w:tcW w:w="2220" w:type="dxa"/>
            <w:tcBorders>
              <w:top w:val="single" w:color="auto" w:sz="4" w:space="0"/>
              <w:tl2br w:val="nil"/>
              <w:tr2bl w:val="nil"/>
            </w:tcBorders>
          </w:tcPr>
          <w:p>
            <w:pPr>
              <w:rPr>
                <w:rFonts w:ascii="Calibri" w:hAnsi="Calibri"/>
              </w:rPr>
            </w:pPr>
            <w:r>
              <w:rPr>
                <w:rFonts w:ascii="Calibri" w:hAnsi="Calibri"/>
              </w:rPr>
              <w:t>用户</w:t>
            </w:r>
            <w:r>
              <w:rPr>
                <w:rFonts w:hint="eastAsia" w:ascii="Calibri" w:hAnsi="Calibri"/>
              </w:rPr>
              <w:t>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ascii="Calibri" w:hAnsi="Calibri"/>
              </w:rPr>
              <w:t>account</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11</w:t>
            </w:r>
          </w:p>
        </w:tc>
        <w:tc>
          <w:tcPr>
            <w:tcW w:w="2220" w:type="dxa"/>
            <w:tcBorders>
              <w:tl2br w:val="nil"/>
              <w:tr2bl w:val="nil"/>
            </w:tcBorders>
          </w:tcPr>
          <w:p>
            <w:pPr>
              <w:rPr>
                <w:rFonts w:ascii="Calibri" w:hAnsi="Calibri"/>
              </w:rPr>
            </w:pPr>
            <w:r>
              <w:rPr>
                <w:rFonts w:ascii="Calibri" w:hAnsi="Calibri"/>
              </w:rPr>
              <w:t>用户</w:t>
            </w:r>
            <w:r>
              <w:rPr>
                <w:rFonts w:hint="eastAsia" w:ascii="Calibri" w:hAnsi="Calibri"/>
              </w:rPr>
              <w:t>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ascii="Calibri" w:hAnsi="Calibri"/>
              </w:rPr>
            </w:pPr>
            <w:r>
              <w:rPr>
                <w:rFonts w:ascii="Calibri" w:hAnsi="Calibri"/>
              </w:rPr>
              <w:t>uname</w:t>
            </w:r>
          </w:p>
        </w:tc>
        <w:tc>
          <w:tcPr>
            <w:tcW w:w="2220" w:type="dxa"/>
          </w:tcPr>
          <w:p>
            <w:pPr>
              <w:rPr>
                <w:rFonts w:ascii="Calibri" w:hAnsi="Calibri"/>
              </w:rPr>
            </w:pPr>
            <w:r>
              <w:rPr>
                <w:rFonts w:ascii="Calibri" w:hAnsi="Calibri"/>
              </w:rPr>
              <w:t>varchar</w:t>
            </w:r>
          </w:p>
        </w:tc>
        <w:tc>
          <w:tcPr>
            <w:tcW w:w="2220" w:type="dxa"/>
          </w:tcPr>
          <w:p>
            <w:pPr>
              <w:rPr>
                <w:rFonts w:ascii="Calibri" w:hAnsi="Calibri"/>
              </w:rPr>
            </w:pPr>
            <w:r>
              <w:rPr>
                <w:rFonts w:hint="eastAsia" w:ascii="Calibri" w:hAnsi="Calibri"/>
              </w:rPr>
              <w:t>20</w:t>
            </w:r>
          </w:p>
        </w:tc>
        <w:tc>
          <w:tcPr>
            <w:tcW w:w="2220" w:type="dxa"/>
          </w:tcPr>
          <w:p>
            <w:pPr>
              <w:rPr>
                <w:rFonts w:ascii="Calibri" w:hAnsi="Calibri"/>
              </w:rPr>
            </w:pPr>
            <w:r>
              <w:rPr>
                <w:rFonts w:ascii="Calibri" w:hAnsi="Calibri"/>
              </w:rPr>
              <w:t>用户</w:t>
            </w:r>
            <w:r>
              <w:rPr>
                <w:rFonts w:hint="eastAsia" w:ascii="Calibri" w:hAnsi="Calibri"/>
              </w:rPr>
              <w:t>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hint="eastAsia" w:ascii="Calibri" w:hAnsi="Calibri"/>
              </w:rPr>
              <w:t>password</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20</w:t>
            </w:r>
          </w:p>
        </w:tc>
        <w:tc>
          <w:tcPr>
            <w:tcW w:w="2220" w:type="dxa"/>
            <w:tcBorders>
              <w:tl2br w:val="nil"/>
              <w:tr2bl w:val="nil"/>
            </w:tcBorders>
          </w:tcPr>
          <w:p>
            <w:pPr>
              <w:rPr>
                <w:rFonts w:ascii="Calibri" w:hAnsi="Calibri"/>
              </w:rPr>
            </w:pPr>
            <w:r>
              <w:rPr>
                <w:rFonts w:ascii="Calibri" w:hAnsi="Calibri"/>
              </w:rPr>
              <w:t>用户</w:t>
            </w:r>
            <w:r>
              <w:rPr>
                <w:rFonts w:hint="eastAsia" w:ascii="Calibri" w:hAnsi="Calibri"/>
              </w:rPr>
              <w:t>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hint="eastAsia" w:ascii="Calibri" w:hAnsi="Calibri"/>
              </w:rPr>
              <w:t>img</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30</w:t>
            </w:r>
          </w:p>
        </w:tc>
        <w:tc>
          <w:tcPr>
            <w:tcW w:w="2220" w:type="dxa"/>
            <w:tcBorders>
              <w:tl2br w:val="nil"/>
              <w:tr2bl w:val="nil"/>
            </w:tcBorders>
          </w:tcPr>
          <w:p>
            <w:pPr>
              <w:rPr>
                <w:rFonts w:ascii="Calibri" w:hAnsi="Calibri"/>
              </w:rPr>
            </w:pPr>
            <w:r>
              <w:rPr>
                <w:rFonts w:hint="eastAsia" w:ascii="Calibri" w:hAnsi="Calibri"/>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sz w:val="24"/>
              </w:rPr>
            </w:pPr>
            <w:r>
              <w:rPr>
                <w:rFonts w:ascii="Calibri" w:hAnsi="Calibri"/>
              </w:rPr>
              <w:t>address</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50</w:t>
            </w:r>
          </w:p>
        </w:tc>
        <w:tc>
          <w:tcPr>
            <w:tcW w:w="2220" w:type="dxa"/>
            <w:tcBorders>
              <w:tl2br w:val="nil"/>
              <w:tr2bl w:val="nil"/>
            </w:tcBorders>
          </w:tcPr>
          <w:p>
            <w:pPr>
              <w:rPr>
                <w:rFonts w:ascii="Calibri" w:hAnsi="Calibri"/>
              </w:rPr>
            </w:pPr>
            <w:r>
              <w:rPr>
                <w:rFonts w:hint="eastAsia" w:ascii="Calibri" w:hAnsi="Calibri"/>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ascii="Calibri" w:hAnsi="Calibri"/>
              </w:rPr>
              <w:t>address_geo</w:t>
            </w:r>
          </w:p>
        </w:tc>
        <w:tc>
          <w:tcPr>
            <w:tcW w:w="2220" w:type="dxa"/>
            <w:tcBorders>
              <w:tl2br w:val="nil"/>
              <w:tr2bl w:val="nil"/>
            </w:tcBorders>
          </w:tcPr>
          <w:p>
            <w:pPr>
              <w:rPr>
                <w:rFonts w:ascii="Calibri" w:hAnsi="Calibri"/>
              </w:rPr>
            </w:pPr>
            <w:r>
              <w:rPr>
                <w:rFonts w:ascii="Calibri" w:hAnsi="Calibri"/>
              </w:rPr>
              <w:t>varchar</w:t>
            </w:r>
          </w:p>
        </w:tc>
        <w:tc>
          <w:tcPr>
            <w:tcW w:w="2220" w:type="dxa"/>
            <w:tcBorders>
              <w:tl2br w:val="nil"/>
              <w:tr2bl w:val="nil"/>
            </w:tcBorders>
          </w:tcPr>
          <w:p>
            <w:pPr>
              <w:rPr>
                <w:rFonts w:ascii="Calibri" w:hAnsi="Calibri"/>
              </w:rPr>
            </w:pPr>
            <w:r>
              <w:rPr>
                <w:rFonts w:hint="eastAsia" w:ascii="Calibri" w:hAnsi="Calibri"/>
              </w:rPr>
              <w:t>20</w:t>
            </w:r>
          </w:p>
        </w:tc>
        <w:tc>
          <w:tcPr>
            <w:tcW w:w="2220" w:type="dxa"/>
            <w:tcBorders>
              <w:tl2br w:val="nil"/>
              <w:tr2bl w:val="nil"/>
            </w:tcBorders>
          </w:tcPr>
          <w:p>
            <w:pPr>
              <w:rPr>
                <w:rFonts w:ascii="Calibri" w:hAnsi="Calibri"/>
              </w:rPr>
            </w:pPr>
            <w:r>
              <w:rPr>
                <w:rFonts w:hint="eastAsia" w:ascii="Calibri" w:hAnsi="Calibri"/>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ascii="Calibri" w:hAnsi="Calibri"/>
              </w:rPr>
            </w:pPr>
            <w:r>
              <w:rPr>
                <w:rFonts w:ascii="Calibri" w:hAnsi="Calibri"/>
              </w:rPr>
              <w:t>create_time</w:t>
            </w:r>
          </w:p>
        </w:tc>
        <w:tc>
          <w:tcPr>
            <w:tcW w:w="2220" w:type="dxa"/>
            <w:tcBorders>
              <w:tl2br w:val="nil"/>
              <w:tr2bl w:val="nil"/>
            </w:tcBorders>
          </w:tcPr>
          <w:p>
            <w:pPr>
              <w:rPr>
                <w:rFonts w:ascii="Calibri" w:hAnsi="Calibri"/>
              </w:rPr>
            </w:pPr>
            <w:r>
              <w:rPr>
                <w:rFonts w:ascii="Calibri" w:hAnsi="Calibri"/>
              </w:rPr>
              <w:t>timestamp</w:t>
            </w:r>
          </w:p>
        </w:tc>
        <w:tc>
          <w:tcPr>
            <w:tcW w:w="2220" w:type="dxa"/>
            <w:tcBorders>
              <w:tl2br w:val="nil"/>
              <w:tr2bl w:val="nil"/>
            </w:tcBorders>
          </w:tcPr>
          <w:p>
            <w:pPr>
              <w:rPr>
                <w:rFonts w:ascii="Calibri" w:hAnsi="Calibri"/>
              </w:rPr>
            </w:pPr>
          </w:p>
        </w:tc>
        <w:tc>
          <w:tcPr>
            <w:tcW w:w="2220" w:type="dxa"/>
            <w:tcBorders>
              <w:tl2br w:val="nil"/>
              <w:tr2bl w:val="nil"/>
            </w:tcBorders>
          </w:tcPr>
          <w:p>
            <w:pPr>
              <w:rPr>
                <w:rFonts w:ascii="Calibri" w:hAnsi="Calibri"/>
              </w:rPr>
            </w:pPr>
            <w:r>
              <w:rPr>
                <w:rFonts w:ascii="Calibri" w:hAnsi="Calibri"/>
              </w:rPr>
              <w:t>创建时间</w:t>
            </w:r>
          </w:p>
        </w:tc>
      </w:tr>
    </w:tbl>
    <w:p>
      <w:pPr>
        <w:numPr>
          <w:ilvl w:val="0"/>
          <w:numId w:val="0"/>
        </w:numPr>
        <w:spacing w:line="360" w:lineRule="auto"/>
        <w:ind w:leftChars="0"/>
        <w:outlineLvl w:val="3"/>
        <w:rPr>
          <w:sz w:val="24"/>
          <w:szCs w:val="32"/>
        </w:rPr>
      </w:pPr>
      <w:bookmarkStart w:id="98" w:name="_Toc24949"/>
      <w:r>
        <w:rPr>
          <w:rFonts w:hint="eastAsia"/>
          <w:sz w:val="24"/>
          <w:szCs w:val="32"/>
          <w:lang w:val="en-US" w:eastAsia="zh-CN"/>
        </w:rPr>
        <w:t xml:space="preserve">2. </w:t>
      </w:r>
      <w:r>
        <w:rPr>
          <w:sz w:val="24"/>
          <w:szCs w:val="32"/>
        </w:rPr>
        <w:t>物流表</w:t>
      </w:r>
      <w:bookmarkEnd w:id="98"/>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12" w:hRule="atLeast"/>
          <w:jc w:val="center"/>
        </w:trPr>
        <w:tc>
          <w:tcPr>
            <w:tcW w:w="2219" w:type="dxa"/>
            <w:tcBorders>
              <w:bottom w:val="single" w:color="5B5B5B" w:sz="8"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字段名</w:t>
            </w:r>
          </w:p>
        </w:tc>
        <w:tc>
          <w:tcPr>
            <w:tcW w:w="2220" w:type="dxa"/>
            <w:tcBorders>
              <w:bottom w:val="single" w:color="5B5B5B" w:sz="8"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类型</w:t>
            </w:r>
          </w:p>
        </w:tc>
        <w:tc>
          <w:tcPr>
            <w:tcW w:w="2220" w:type="dxa"/>
            <w:tcBorders>
              <w:bottom w:val="single" w:color="5B5B5B" w:sz="8"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长度</w:t>
            </w:r>
          </w:p>
        </w:tc>
        <w:tc>
          <w:tcPr>
            <w:tcW w:w="2220" w:type="dxa"/>
            <w:tcBorders>
              <w:bottom w:val="single" w:color="5B5B5B" w:sz="8" w:space="0"/>
            </w:tcBorders>
            <w:shd w:val="clear" w:color="auto" w:fill="FFFFFF" w:themeFill="background1"/>
          </w:tcPr>
          <w:p>
            <w:pPr>
              <w:rPr>
                <w:rFonts w:ascii="Calibri" w:hAnsi="Calibri"/>
                <w:color w:val="000000"/>
              </w:rPr>
            </w:pPr>
            <w:r>
              <w:rPr>
                <w:rFonts w:ascii="Segoe UI" w:hAnsi="Segoe UI" w:eastAsia="Segoe UI" w:cs="Segoe UI"/>
                <w:b/>
                <w:bCs/>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8" w:space="0"/>
              <w:tl2br w:val="nil"/>
              <w:tr2bl w:val="nil"/>
            </w:tcBorders>
            <w:shd w:val="clear" w:color="auto" w:fill="FEFEFE"/>
          </w:tcPr>
          <w:p>
            <w:pPr>
              <w:rPr>
                <w:rFonts w:ascii="Calibri" w:hAnsi="Calibri"/>
                <w:color w:val="000000"/>
              </w:rPr>
            </w:pPr>
            <w:r>
              <w:rPr>
                <w:rFonts w:ascii="Calibri" w:hAnsi="Calibri"/>
                <w:color w:val="000000"/>
              </w:rPr>
              <w:t>id</w:t>
            </w:r>
          </w:p>
        </w:tc>
        <w:tc>
          <w:tcPr>
            <w:tcW w:w="2220" w:type="dxa"/>
            <w:tcBorders>
              <w:top w:val="single" w:color="5B5B5B" w:sz="8" w:space="0"/>
              <w:tl2br w:val="nil"/>
              <w:tr2bl w:val="nil"/>
            </w:tcBorders>
            <w:shd w:val="clear" w:color="auto" w:fill="FEFEFE"/>
          </w:tcPr>
          <w:p>
            <w:pPr>
              <w:rPr>
                <w:rFonts w:ascii="Calibri" w:hAnsi="Calibri"/>
                <w:color w:val="000000"/>
              </w:rPr>
            </w:pPr>
            <w:r>
              <w:rPr>
                <w:rFonts w:hint="eastAsia" w:ascii="Calibri" w:hAnsi="Calibri"/>
                <w:color w:val="000000"/>
              </w:rPr>
              <w:t>int</w:t>
            </w:r>
          </w:p>
        </w:tc>
        <w:tc>
          <w:tcPr>
            <w:tcW w:w="2220" w:type="dxa"/>
            <w:tcBorders>
              <w:top w:val="single" w:color="5B5B5B" w:sz="8" w:space="0"/>
              <w:tl2br w:val="nil"/>
              <w:tr2bl w:val="nil"/>
            </w:tcBorders>
            <w:shd w:val="clear" w:color="auto" w:fill="FEFEFE"/>
          </w:tcPr>
          <w:p>
            <w:pPr>
              <w:rPr>
                <w:rFonts w:ascii="Calibri" w:hAnsi="Calibri"/>
                <w:color w:val="000000"/>
              </w:rPr>
            </w:pPr>
            <w:r>
              <w:rPr>
                <w:rFonts w:hint="eastAsia" w:ascii="Calibri" w:hAnsi="Calibri"/>
                <w:color w:val="000000"/>
              </w:rPr>
              <w:t>10</w:t>
            </w:r>
          </w:p>
        </w:tc>
        <w:tc>
          <w:tcPr>
            <w:tcW w:w="2220" w:type="dxa"/>
            <w:tcBorders>
              <w:top w:val="single" w:color="5B5B5B" w:sz="8" w:space="0"/>
              <w:tl2br w:val="nil"/>
              <w:tr2bl w:val="nil"/>
            </w:tcBorders>
            <w:shd w:val="clear" w:color="auto" w:fill="FEFEFE"/>
          </w:tcPr>
          <w:p>
            <w:pPr>
              <w:rPr>
                <w:rFonts w:ascii="Calibri" w:hAnsi="Calibri"/>
                <w:color w:val="000000"/>
              </w:rPr>
            </w:pPr>
            <w:r>
              <w:rPr>
                <w:rFonts w:hint="eastAsia" w:ascii="Calibri" w:hAnsi="Calibri"/>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hint="eastAsia" w:ascii="Calibri" w:hAnsi="Calibri"/>
                <w:color w:val="000000"/>
              </w:rPr>
              <w:t>uid</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10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thing_id</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int</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用户</w:t>
            </w:r>
            <w:r>
              <w:rPr>
                <w:rFonts w:hint="eastAsia" w:ascii="Calibri" w:hAnsi="Calibri"/>
                <w:color w:val="000000"/>
              </w:rPr>
              <w:t>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current_time</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timestamp</w:t>
            </w:r>
          </w:p>
        </w:tc>
        <w:tc>
          <w:tcPr>
            <w:tcW w:w="2220" w:type="dxa"/>
            <w:tcBorders>
              <w:tl2br w:val="nil"/>
              <w:tr2bl w:val="nil"/>
            </w:tcBorders>
            <w:shd w:val="clear" w:color="auto" w:fill="FEFEFE"/>
          </w:tcPr>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current_position</w:t>
            </w:r>
          </w:p>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30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sz w:val="24"/>
              </w:rPr>
            </w:pPr>
            <w:r>
              <w:rPr>
                <w:rFonts w:ascii="Calibri" w:hAnsi="Calibri"/>
                <w:color w:val="000000"/>
                <w:sz w:val="24"/>
              </w:rPr>
              <w:t>start_position</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50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end_position</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current_position_geo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start_position_geo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end_position_geo</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toName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toPhone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11</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time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timestamp</w:t>
            </w:r>
          </w:p>
        </w:tc>
        <w:tc>
          <w:tcPr>
            <w:tcW w:w="2220" w:type="dxa"/>
            <w:tcBorders>
              <w:tl2br w:val="nil"/>
              <w:tr2bl w:val="nil"/>
            </w:tcBorders>
            <w:shd w:val="clear" w:color="auto" w:fill="FEFEFE"/>
          </w:tcPr>
          <w:p>
            <w:pPr>
              <w:rPr>
                <w:rFonts w:ascii="Calibri" w:hAnsi="Calibri"/>
                <w:color w:val="000000"/>
              </w:rPr>
            </w:pP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qr_code</w:t>
            </w:r>
          </w:p>
        </w:tc>
        <w:tc>
          <w:tcPr>
            <w:tcW w:w="2220" w:type="dxa"/>
            <w:tcBorders>
              <w:tl2br w:val="nil"/>
              <w:tr2bl w:val="nil"/>
            </w:tcBorders>
            <w:shd w:val="clear" w:color="auto" w:fill="FEFEFE"/>
          </w:tcPr>
          <w:p>
            <w:pPr>
              <w:rPr>
                <w:rFonts w:ascii="Calibri" w:hAnsi="Calibri"/>
                <w:color w:val="000000"/>
              </w:rPr>
            </w:pPr>
            <w:r>
              <w:rPr>
                <w:rFonts w:ascii="Calibri" w:hAnsi="Calibri"/>
                <w:color w:val="000000"/>
              </w:rPr>
              <w:t>varchar</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20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ascii="Calibri" w:hAnsi="Calibri"/>
                <w:color w:val="000000"/>
              </w:rPr>
            </w:pPr>
            <w:r>
              <w:rPr>
                <w:rFonts w:ascii="Calibri" w:hAnsi="Calibri"/>
                <w:color w:val="000000"/>
              </w:rPr>
              <w:t>status</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int</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10</w:t>
            </w:r>
          </w:p>
        </w:tc>
        <w:tc>
          <w:tcPr>
            <w:tcW w:w="2220" w:type="dxa"/>
            <w:tcBorders>
              <w:tl2br w:val="nil"/>
              <w:tr2bl w:val="nil"/>
            </w:tcBorders>
            <w:shd w:val="clear" w:color="auto" w:fill="FEFEFE"/>
          </w:tcPr>
          <w:p>
            <w:pPr>
              <w:rPr>
                <w:rFonts w:ascii="Calibri" w:hAnsi="Calibri"/>
                <w:color w:val="000000"/>
              </w:rPr>
            </w:pPr>
            <w:r>
              <w:rPr>
                <w:rFonts w:hint="eastAsia" w:ascii="Calibri" w:hAnsi="Calibri"/>
                <w:color w:val="000000"/>
              </w:rPr>
              <w:t>物流状态</w:t>
            </w:r>
          </w:p>
        </w:tc>
      </w:tr>
    </w:tbl>
    <w:p>
      <w:pPr>
        <w:numPr>
          <w:ilvl w:val="0"/>
          <w:numId w:val="0"/>
        </w:numPr>
        <w:spacing w:line="360" w:lineRule="auto"/>
        <w:ind w:leftChars="0"/>
        <w:outlineLvl w:val="3"/>
        <w:rPr>
          <w:sz w:val="24"/>
          <w:szCs w:val="32"/>
        </w:rPr>
      </w:pPr>
      <w:bookmarkStart w:id="99" w:name="_Toc24453"/>
      <w:r>
        <w:rPr>
          <w:rFonts w:hint="eastAsia"/>
          <w:sz w:val="24"/>
          <w:szCs w:val="32"/>
          <w:lang w:val="en-US" w:eastAsia="zh-CN"/>
        </w:rPr>
        <w:t xml:space="preserve">3. </w:t>
      </w:r>
      <w:r>
        <w:rPr>
          <w:sz w:val="24"/>
          <w:szCs w:val="32"/>
        </w:rPr>
        <w:t>物流位置记录表</w:t>
      </w:r>
      <w:bookmarkEnd w:id="99"/>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bottom w:val="single" w:color="auto" w:sz="4" w:space="0"/>
            </w:tcBorders>
          </w:tcPr>
          <w:p>
            <w:pPr>
              <w:rPr>
                <w:rFonts w:ascii="Calibri" w:hAnsi="Calibri"/>
              </w:rPr>
            </w:pPr>
            <w:r>
              <w:rPr>
                <w:rFonts w:ascii="Segoe UI" w:hAnsi="Segoe UI" w:eastAsia="Segoe UI" w:cs="Segoe UI"/>
                <w:b/>
                <w:bCs/>
                <w:color w:val="111827"/>
                <w:sz w:val="15"/>
                <w:szCs w:val="15"/>
              </w:rPr>
              <w:t>字段名</w:t>
            </w:r>
          </w:p>
        </w:tc>
        <w:tc>
          <w:tcPr>
            <w:tcW w:w="2211" w:type="dxa"/>
            <w:tcBorders>
              <w:bottom w:val="single" w:color="auto" w:sz="4" w:space="0"/>
            </w:tcBorders>
          </w:tcPr>
          <w:p>
            <w:pPr>
              <w:rPr>
                <w:rFonts w:ascii="Calibri" w:hAnsi="Calibri"/>
              </w:rPr>
            </w:pPr>
            <w:r>
              <w:rPr>
                <w:rFonts w:ascii="Segoe UI" w:hAnsi="Segoe UI" w:eastAsia="Segoe UI" w:cs="Segoe UI"/>
                <w:b/>
                <w:bCs/>
                <w:color w:val="111827"/>
                <w:sz w:val="15"/>
                <w:szCs w:val="15"/>
              </w:rPr>
              <w:t>类型</w:t>
            </w:r>
          </w:p>
        </w:tc>
        <w:tc>
          <w:tcPr>
            <w:tcW w:w="2206" w:type="dxa"/>
            <w:tcBorders>
              <w:bottom w:val="single" w:color="auto" w:sz="4" w:space="0"/>
            </w:tcBorders>
          </w:tcPr>
          <w:p>
            <w:pPr>
              <w:rPr>
                <w:rFonts w:ascii="Calibri" w:hAnsi="Calibri"/>
              </w:rPr>
            </w:pPr>
            <w:r>
              <w:rPr>
                <w:rFonts w:ascii="Segoe UI" w:hAnsi="Segoe UI" w:eastAsia="Segoe UI" w:cs="Segoe UI"/>
                <w:b/>
                <w:bCs/>
                <w:color w:val="111827"/>
                <w:sz w:val="15"/>
                <w:szCs w:val="15"/>
              </w:rPr>
              <w:t>长度</w:t>
            </w:r>
          </w:p>
        </w:tc>
        <w:tc>
          <w:tcPr>
            <w:tcW w:w="2206" w:type="dxa"/>
            <w:tcBorders>
              <w:bottom w:val="single" w:color="auto" w:sz="4"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l2br w:val="nil"/>
              <w:tr2bl w:val="nil"/>
            </w:tcBorders>
          </w:tcPr>
          <w:p>
            <w:pPr>
              <w:rPr>
                <w:rFonts w:ascii="Calibri" w:hAnsi="Calibri"/>
              </w:rPr>
            </w:pPr>
            <w:r>
              <w:rPr>
                <w:rFonts w:ascii="Calibri" w:hAnsi="Calibri"/>
              </w:rPr>
              <w:t>id</w:t>
            </w:r>
          </w:p>
        </w:tc>
        <w:tc>
          <w:tcPr>
            <w:tcW w:w="2211" w:type="dxa"/>
            <w:tcBorders>
              <w:top w:val="single" w:color="auto" w:sz="4" w:space="0"/>
              <w:tl2br w:val="nil"/>
              <w:tr2bl w:val="nil"/>
            </w:tcBorders>
          </w:tcPr>
          <w:p>
            <w:pPr>
              <w:rPr>
                <w:rFonts w:ascii="Calibri" w:hAnsi="Calibri"/>
              </w:rPr>
            </w:pPr>
            <w:r>
              <w:rPr>
                <w:rFonts w:hint="eastAsia" w:ascii="Calibri" w:hAnsi="Calibri"/>
              </w:rPr>
              <w:t>int</w:t>
            </w:r>
          </w:p>
        </w:tc>
        <w:tc>
          <w:tcPr>
            <w:tcW w:w="2206" w:type="dxa"/>
            <w:tcBorders>
              <w:top w:val="single" w:color="auto" w:sz="4" w:space="0"/>
              <w:tl2br w:val="nil"/>
              <w:tr2bl w:val="nil"/>
            </w:tcBorders>
          </w:tcPr>
          <w:p>
            <w:pPr>
              <w:rPr>
                <w:rFonts w:ascii="Calibri" w:hAnsi="Calibri"/>
              </w:rPr>
            </w:pPr>
            <w:r>
              <w:rPr>
                <w:rFonts w:hint="eastAsia" w:ascii="Calibri" w:hAnsi="Calibri"/>
              </w:rPr>
              <w:t>10</w:t>
            </w:r>
          </w:p>
        </w:tc>
        <w:tc>
          <w:tcPr>
            <w:tcW w:w="2206" w:type="dxa"/>
            <w:tcBorders>
              <w:top w:val="single" w:color="auto" w:sz="4" w:space="0"/>
              <w:tl2br w:val="nil"/>
              <w:tr2bl w:val="nil"/>
            </w:tcBorders>
          </w:tcPr>
          <w:p>
            <w:pPr>
              <w:rPr>
                <w:rFonts w:ascii="Calibri" w:hAnsi="Calibri"/>
              </w:rPr>
            </w:pPr>
            <w:r>
              <w:rPr>
                <w:rFonts w:hint="eastAsia" w:ascii="Calibri" w:hAnsi="Calibri"/>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hint="eastAsia" w:ascii="Calibri" w:hAnsi="Calibri"/>
              </w:rPr>
              <w:t>pid</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11</w:t>
            </w:r>
          </w:p>
        </w:tc>
        <w:tc>
          <w:tcPr>
            <w:tcW w:w="2206" w:type="dxa"/>
            <w:tcBorders>
              <w:tl2br w:val="nil"/>
              <w:tr2bl w:val="nil"/>
            </w:tcBorders>
          </w:tcPr>
          <w:p>
            <w:pPr>
              <w:rPr>
                <w:rFonts w:ascii="Calibri" w:hAnsi="Calibri"/>
              </w:rPr>
            </w:pPr>
            <w:r>
              <w:rPr>
                <w:rFonts w:hint="eastAsia" w:ascii="Calibri" w:hAnsi="Calibri"/>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ascii="Calibri" w:hAnsi="Calibri"/>
              </w:rPr>
              <w:t>current_time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ascii="Calibri" w:hAnsi="Calibri"/>
              </w:rPr>
              <w:t>current_position</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ascii="Calibri" w:hAnsi="Calibri"/>
              </w:rPr>
            </w:pPr>
            <w:r>
              <w:rPr>
                <w:rFonts w:ascii="Calibri" w:hAnsi="Calibri"/>
              </w:rPr>
              <w:t>current_position_geo</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30</w:t>
            </w:r>
          </w:p>
        </w:tc>
        <w:tc>
          <w:tcPr>
            <w:tcW w:w="2206" w:type="dxa"/>
            <w:tcBorders>
              <w:tl2br w:val="nil"/>
              <w:tr2bl w:val="nil"/>
            </w:tcBorders>
          </w:tcPr>
          <w:p>
            <w:pPr>
              <w:rPr>
                <w:rFonts w:ascii="Calibri" w:hAnsi="Calibri"/>
              </w:rPr>
            </w:pPr>
            <w:r>
              <w:rPr>
                <w:rFonts w:hint="eastAsia" w:ascii="Calibri" w:hAnsi="Calibri"/>
              </w:rPr>
              <w:t>到达当前位置地理坐标</w:t>
            </w:r>
          </w:p>
        </w:tc>
      </w:tr>
    </w:tbl>
    <w:p>
      <w:pPr>
        <w:numPr>
          <w:ilvl w:val="0"/>
          <w:numId w:val="0"/>
        </w:numPr>
        <w:spacing w:line="360" w:lineRule="auto"/>
        <w:ind w:leftChars="0"/>
        <w:outlineLvl w:val="3"/>
        <w:rPr>
          <w:sz w:val="24"/>
          <w:szCs w:val="32"/>
        </w:rPr>
      </w:pPr>
      <w:bookmarkStart w:id="100" w:name="_Toc26553"/>
      <w:r>
        <w:rPr>
          <w:rFonts w:hint="eastAsia"/>
          <w:sz w:val="24"/>
          <w:szCs w:val="32"/>
          <w:lang w:val="en-US" w:eastAsia="zh-CN"/>
        </w:rPr>
        <w:t xml:space="preserve">4. </w:t>
      </w:r>
      <w:r>
        <w:rPr>
          <w:sz w:val="24"/>
          <w:szCs w:val="32"/>
        </w:rPr>
        <w:t>物品表</w:t>
      </w:r>
      <w:bookmarkEnd w:id="100"/>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4" w:space="0"/>
            </w:tcBorders>
          </w:tcPr>
          <w:p>
            <w:pPr>
              <w:rPr>
                <w:rFonts w:ascii="Calibri" w:hAnsi="Calibri"/>
              </w:rPr>
            </w:pPr>
            <w:r>
              <w:rPr>
                <w:rFonts w:ascii="Segoe UI" w:hAnsi="Segoe UI" w:eastAsia="Segoe UI" w:cs="Segoe UI"/>
                <w:b/>
                <w:bCs/>
                <w:color w:val="111827"/>
                <w:sz w:val="15"/>
                <w:szCs w:val="15"/>
              </w:rPr>
              <w:t>字段名</w:t>
            </w:r>
          </w:p>
        </w:tc>
        <w:tc>
          <w:tcPr>
            <w:tcW w:w="2211" w:type="dxa"/>
            <w:tcBorders>
              <w:bottom w:val="single" w:color="auto" w:sz="4" w:space="0"/>
            </w:tcBorders>
          </w:tcPr>
          <w:p>
            <w:pPr>
              <w:rPr>
                <w:rFonts w:ascii="Calibri" w:hAnsi="Calibri"/>
              </w:rPr>
            </w:pPr>
            <w:r>
              <w:rPr>
                <w:rFonts w:ascii="Segoe UI" w:hAnsi="Segoe UI" w:eastAsia="Segoe UI" w:cs="Segoe UI"/>
                <w:b/>
                <w:bCs/>
                <w:color w:val="111827"/>
                <w:sz w:val="15"/>
                <w:szCs w:val="15"/>
              </w:rPr>
              <w:t>类型</w:t>
            </w:r>
          </w:p>
        </w:tc>
        <w:tc>
          <w:tcPr>
            <w:tcW w:w="2206" w:type="dxa"/>
            <w:tcBorders>
              <w:bottom w:val="single" w:color="auto" w:sz="4" w:space="0"/>
            </w:tcBorders>
          </w:tcPr>
          <w:p>
            <w:pPr>
              <w:rPr>
                <w:rFonts w:ascii="Calibri" w:hAnsi="Calibri"/>
              </w:rPr>
            </w:pPr>
            <w:r>
              <w:rPr>
                <w:rFonts w:ascii="Segoe UI" w:hAnsi="Segoe UI" w:eastAsia="Segoe UI" w:cs="Segoe UI"/>
                <w:b/>
                <w:bCs/>
                <w:color w:val="111827"/>
                <w:sz w:val="15"/>
                <w:szCs w:val="15"/>
              </w:rPr>
              <w:t>长度</w:t>
            </w:r>
          </w:p>
        </w:tc>
        <w:tc>
          <w:tcPr>
            <w:tcW w:w="2206" w:type="dxa"/>
            <w:tcBorders>
              <w:bottom w:val="single" w:color="auto" w:sz="4" w:space="0"/>
            </w:tcBorders>
          </w:tcPr>
          <w:p>
            <w:pPr>
              <w:rPr>
                <w:rFonts w:ascii="Calibri" w:hAnsi="Calibri"/>
              </w:rPr>
            </w:pPr>
            <w:r>
              <w:rPr>
                <w:rFonts w:ascii="Segoe UI" w:hAnsi="Segoe UI" w:eastAsia="Segoe UI" w:cs="Segoe UI"/>
                <w:b/>
                <w:bCs/>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4" w:space="0"/>
              <w:tl2br w:val="nil"/>
              <w:tr2bl w:val="nil"/>
            </w:tcBorders>
          </w:tcPr>
          <w:p>
            <w:pPr>
              <w:rPr>
                <w:rFonts w:ascii="Calibri" w:hAnsi="Calibri"/>
              </w:rPr>
            </w:pPr>
            <w:r>
              <w:rPr>
                <w:rFonts w:ascii="Calibri" w:hAnsi="Calibri"/>
              </w:rPr>
              <w:t>id</w:t>
            </w:r>
          </w:p>
        </w:tc>
        <w:tc>
          <w:tcPr>
            <w:tcW w:w="2211" w:type="dxa"/>
            <w:tcBorders>
              <w:top w:val="single" w:color="auto" w:sz="4" w:space="0"/>
              <w:tl2br w:val="nil"/>
              <w:tr2bl w:val="nil"/>
            </w:tcBorders>
          </w:tcPr>
          <w:p>
            <w:pPr>
              <w:rPr>
                <w:rFonts w:ascii="Calibri" w:hAnsi="Calibri"/>
              </w:rPr>
            </w:pPr>
            <w:r>
              <w:rPr>
                <w:rFonts w:hint="eastAsia" w:ascii="Calibri" w:hAnsi="Calibri"/>
              </w:rPr>
              <w:t>int</w:t>
            </w:r>
          </w:p>
        </w:tc>
        <w:tc>
          <w:tcPr>
            <w:tcW w:w="2206" w:type="dxa"/>
            <w:tcBorders>
              <w:top w:val="single" w:color="auto" w:sz="4" w:space="0"/>
              <w:tl2br w:val="nil"/>
              <w:tr2bl w:val="nil"/>
            </w:tcBorders>
          </w:tcPr>
          <w:p>
            <w:pPr>
              <w:rPr>
                <w:rFonts w:ascii="Calibri" w:hAnsi="Calibri"/>
              </w:rPr>
            </w:pPr>
            <w:r>
              <w:rPr>
                <w:rFonts w:hint="eastAsia" w:ascii="Calibri" w:hAnsi="Calibri"/>
              </w:rPr>
              <w:t>10</w:t>
            </w:r>
          </w:p>
        </w:tc>
        <w:tc>
          <w:tcPr>
            <w:tcW w:w="2206" w:type="dxa"/>
            <w:tcBorders>
              <w:top w:val="single" w:color="auto" w:sz="4" w:space="0"/>
              <w:tl2br w:val="nil"/>
              <w:tr2bl w:val="nil"/>
            </w:tcBorders>
          </w:tcPr>
          <w:p>
            <w:pPr>
              <w:rPr>
                <w:rFonts w:ascii="Calibri" w:hAnsi="Calibri"/>
              </w:rPr>
            </w:pPr>
            <w:r>
              <w:rPr>
                <w:rFonts w:hint="eastAsia" w:ascii="Calibri" w:hAnsi="Calibri"/>
              </w:rPr>
              <w:t>物品id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uid</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11</w:t>
            </w:r>
          </w:p>
        </w:tc>
        <w:tc>
          <w:tcPr>
            <w:tcW w:w="2206" w:type="dxa"/>
            <w:tcBorders>
              <w:tl2br w:val="nil"/>
              <w:tr2bl w:val="nil"/>
            </w:tcBorders>
          </w:tcPr>
          <w:p>
            <w:pPr>
              <w:rPr>
                <w:rFonts w:ascii="Calibri" w:hAnsi="Calibri"/>
              </w:rPr>
            </w:pPr>
            <w:r>
              <w:rPr>
                <w:rFonts w:hint="eastAsia" w:ascii="Calibri" w:hAnsi="Calibri"/>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name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物品名称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price</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物品价格</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total</w:t>
            </w:r>
          </w:p>
        </w:tc>
        <w:tc>
          <w:tcPr>
            <w:tcW w:w="2211" w:type="dxa"/>
            <w:tcBorders>
              <w:tl2br w:val="nil"/>
              <w:tr2bl w:val="nil"/>
            </w:tcBorders>
          </w:tcPr>
          <w:p>
            <w:pPr>
              <w:rPr>
                <w:rFonts w:ascii="Calibri" w:hAnsi="Calibri"/>
              </w:rPr>
            </w:pPr>
            <w:r>
              <w:rPr>
                <w:rFonts w:ascii="Calibri" w:hAnsi="Calibri"/>
              </w:rPr>
              <w:t>varchar</w:t>
            </w:r>
          </w:p>
        </w:tc>
        <w:tc>
          <w:tcPr>
            <w:tcW w:w="2206" w:type="dxa"/>
            <w:tcBorders>
              <w:tl2br w:val="nil"/>
              <w:tr2bl w:val="nil"/>
            </w:tcBorders>
          </w:tcPr>
          <w:p>
            <w:pPr>
              <w:rPr>
                <w:rFonts w:ascii="Calibri" w:hAnsi="Calibri"/>
              </w:rPr>
            </w:pPr>
            <w:r>
              <w:rPr>
                <w:rFonts w:hint="eastAsia" w:ascii="Calibri" w:hAnsi="Calibri"/>
              </w:rPr>
              <w:t>30</w:t>
            </w:r>
          </w:p>
        </w:tc>
        <w:tc>
          <w:tcPr>
            <w:tcW w:w="2206" w:type="dxa"/>
            <w:tcBorders>
              <w:tl2br w:val="nil"/>
              <w:tr2bl w:val="nil"/>
            </w:tcBorders>
          </w:tcPr>
          <w:p>
            <w:pPr>
              <w:rPr>
                <w:rFonts w:ascii="Calibri" w:hAnsi="Calibri"/>
              </w:rPr>
            </w:pPr>
            <w:r>
              <w:rPr>
                <w:rFonts w:hint="eastAsia" w:ascii="Calibri" w:hAnsi="Calibri"/>
              </w:rPr>
              <w:t>总量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ascii="Calibri" w:hAnsi="Calibri"/>
              </w:rPr>
            </w:pPr>
            <w:r>
              <w:rPr>
                <w:rFonts w:ascii="Calibri" w:hAnsi="Calibri"/>
              </w:rPr>
              <w:t>count</w:t>
            </w:r>
          </w:p>
        </w:tc>
        <w:tc>
          <w:tcPr>
            <w:tcW w:w="2211" w:type="dxa"/>
            <w:tcBorders>
              <w:tl2br w:val="nil"/>
              <w:tr2bl w:val="nil"/>
            </w:tcBorders>
          </w:tcPr>
          <w:p>
            <w:pPr>
              <w:rPr>
                <w:rFonts w:ascii="Calibri" w:hAnsi="Calibri"/>
              </w:rPr>
            </w:pPr>
            <w:r>
              <w:rPr>
                <w:rFonts w:hint="eastAsia" w:ascii="Calibri" w:hAnsi="Calibri"/>
              </w:rPr>
              <w:t>Int</w:t>
            </w:r>
          </w:p>
        </w:tc>
        <w:tc>
          <w:tcPr>
            <w:tcW w:w="2206" w:type="dxa"/>
            <w:tcBorders>
              <w:tl2br w:val="nil"/>
              <w:tr2bl w:val="nil"/>
            </w:tcBorders>
          </w:tcPr>
          <w:p>
            <w:pPr>
              <w:rPr>
                <w:rFonts w:ascii="Calibri" w:hAnsi="Calibri"/>
              </w:rPr>
            </w:pPr>
            <w:r>
              <w:rPr>
                <w:rFonts w:hint="eastAsia" w:ascii="Calibri" w:hAnsi="Calibri"/>
              </w:rPr>
              <w:t>20</w:t>
            </w:r>
          </w:p>
        </w:tc>
        <w:tc>
          <w:tcPr>
            <w:tcW w:w="2206" w:type="dxa"/>
            <w:tcBorders>
              <w:tl2br w:val="nil"/>
              <w:tr2bl w:val="nil"/>
            </w:tcBorders>
          </w:tcPr>
          <w:p>
            <w:pPr>
              <w:rPr>
                <w:rFonts w:ascii="Calibri" w:hAnsi="Calibri"/>
              </w:rPr>
            </w:pPr>
            <w:r>
              <w:rPr>
                <w:rFonts w:hint="eastAsia" w:ascii="Calibri" w:hAnsi="Calibri"/>
              </w:rPr>
              <w:t>剩余数量</w:t>
            </w:r>
          </w:p>
        </w:tc>
      </w:tr>
    </w:tbl>
    <w:p>
      <w:pPr>
        <w:numPr>
          <w:ilvl w:val="0"/>
          <w:numId w:val="0"/>
        </w:numPr>
        <w:spacing w:line="360" w:lineRule="auto"/>
        <w:ind w:leftChars="0"/>
        <w:outlineLvl w:val="3"/>
        <w:rPr>
          <w:sz w:val="24"/>
          <w:szCs w:val="32"/>
        </w:rPr>
      </w:pPr>
      <w:bookmarkStart w:id="101" w:name="_Toc9822"/>
      <w:r>
        <w:rPr>
          <w:rFonts w:hint="eastAsia"/>
          <w:sz w:val="24"/>
          <w:szCs w:val="32"/>
          <w:lang w:val="en-US" w:eastAsia="zh-CN"/>
        </w:rPr>
        <w:t xml:space="preserve">5. </w:t>
      </w:r>
      <w:r>
        <w:rPr>
          <w:rFonts w:hint="eastAsia"/>
          <w:sz w:val="24"/>
          <w:szCs w:val="32"/>
        </w:rPr>
        <w:t>E-R图</w:t>
      </w:r>
      <w:bookmarkEnd w:id="101"/>
    </w:p>
    <w:p>
      <w: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pPr>
      <w:r>
        <w:rPr>
          <w:rFonts w:hint="eastAsia" w:cs="宋体"/>
          <w:bCs/>
          <w:snapToGrid w:val="0"/>
          <w:kern w:val="0"/>
          <w:szCs w:val="21"/>
        </w:rPr>
        <w:t>图10</w:t>
      </w:r>
      <w:r>
        <w:rPr>
          <w:rFonts w:hint="eastAsia"/>
        </w:rPr>
        <w:t xml:space="preserve"> E-R图</w:t>
      </w:r>
    </w:p>
    <w:p>
      <w:pPr>
        <w:pStyle w:val="40"/>
        <w:spacing w:line="360" w:lineRule="auto"/>
        <w:jc w:val="left"/>
        <w:outlineLvl w:val="1"/>
        <w:rPr>
          <w:rFonts w:hint="eastAsia" w:ascii="Times New Roman" w:hAnsi="Times New Roman" w:cs="Times New Roman"/>
          <w:lang w:val="en-US" w:eastAsia="zh-CN"/>
        </w:rPr>
      </w:pPr>
      <w:bookmarkStart w:id="102" w:name="_Toc6771"/>
      <w:r>
        <w:rPr>
          <w:rFonts w:hint="eastAsia" w:ascii="Times New Roman" w:hAnsi="Times New Roman" w:cs="Times New Roman"/>
          <w:lang w:val="en-US" w:eastAsia="zh-CN"/>
        </w:rPr>
        <w:t xml:space="preserve">3.4 </w:t>
      </w:r>
      <w:bookmarkStart w:id="103" w:name="_Toc2395"/>
      <w:r>
        <w:rPr>
          <w:rFonts w:hint="eastAsia" w:ascii="Times New Roman" w:hAnsi="Times New Roman" w:cs="Times New Roman"/>
          <w:lang w:val="en-US" w:eastAsia="zh-CN"/>
        </w:rPr>
        <w:t>算法设计</w:t>
      </w:r>
      <w:bookmarkEnd w:id="102"/>
      <w:bookmarkEnd w:id="103"/>
    </w:p>
    <w:p>
      <w:pPr>
        <w:numPr>
          <w:ilvl w:val="0"/>
          <w:numId w:val="0"/>
        </w:numPr>
        <w:spacing w:line="360" w:lineRule="auto"/>
        <w:ind w:leftChars="0"/>
        <w:rPr>
          <w:rFonts w:asciiTheme="minorEastAsia" w:hAnsiTheme="minorEastAsia" w:eastAsiaTheme="minorEastAsia" w:cstheme="minorEastAsia"/>
          <w:sz w:val="24"/>
          <w:szCs w:val="32"/>
        </w:rPr>
      </w:pPr>
      <w:r>
        <w:rPr>
          <w:rFonts w:hint="eastAsia" w:asciiTheme="minorEastAsia" w:hAnsiTheme="minorEastAsia" w:eastAsiaTheme="minorEastAsia" w:cstheme="minorEastAsia"/>
          <w:sz w:val="24"/>
          <w:szCs w:val="32"/>
          <w:lang w:val="en-US" w:eastAsia="zh-CN"/>
        </w:rPr>
        <w:t xml:space="preserve">1. </w:t>
      </w:r>
      <w:r>
        <w:rPr>
          <w:rFonts w:hint="eastAsia" w:asciiTheme="minorEastAsia" w:hAnsiTheme="minorEastAsia" w:eastAsiaTheme="minorEastAsia" w:cstheme="minorEastAsia"/>
          <w:sz w:val="24"/>
          <w:szCs w:val="32"/>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numPr>
          <w:ilvl w:val="0"/>
          <w:numId w:val="0"/>
        </w:numPr>
        <w:spacing w:line="360" w:lineRule="auto"/>
        <w:ind w:leftChars="0"/>
      </w:pPr>
      <w:r>
        <w:rPr>
          <w:rFonts w:hint="eastAsia" w:asciiTheme="minorEastAsia" w:hAnsiTheme="minorEastAsia" w:eastAsiaTheme="minorEastAsia" w:cstheme="minorEastAsia"/>
          <w:sz w:val="24"/>
          <w:szCs w:val="32"/>
          <w:lang w:val="en-US" w:eastAsia="zh-CN"/>
        </w:rPr>
        <w:t xml:space="preserve">2. </w:t>
      </w:r>
      <w:r>
        <w:rPr>
          <w:rFonts w:hint="eastAsia" w:asciiTheme="minorEastAsia" w:hAnsiTheme="minorEastAsia" w:eastAsiaTheme="minorEastAsia" w:cstheme="minorEastAsia"/>
          <w:sz w:val="24"/>
          <w:szCs w:val="32"/>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
    <w:p>
      <w:pPr>
        <w:bidi w:val="0"/>
      </w:pPr>
    </w:p>
    <w:p/>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pStyle w:val="3"/>
        <w:spacing w:before="163" w:after="97"/>
      </w:pPr>
    </w:p>
    <w:p>
      <w:pPr>
        <w:bidi w:val="0"/>
      </w:pPr>
    </w:p>
    <w:p>
      <w:pPr>
        <w:pStyle w:val="3"/>
        <w:spacing w:before="163" w:after="97"/>
      </w:pPr>
    </w:p>
    <w:p>
      <w:pPr>
        <w:pStyle w:val="3"/>
        <w:spacing w:before="163" w:after="97"/>
      </w:pPr>
    </w:p>
    <w:p>
      <w:pPr>
        <w:bidi w:val="0"/>
      </w:pPr>
    </w:p>
    <w:p>
      <w:pPr>
        <w:bidi w:val="0"/>
      </w:pPr>
    </w:p>
    <w:p>
      <w:pPr>
        <w:bidi w:val="0"/>
      </w:pPr>
    </w:p>
    <w:p>
      <w:pPr>
        <w:bidi w:val="0"/>
      </w:pPr>
    </w:p>
    <w:p>
      <w:pPr>
        <w:bidi w:val="0"/>
      </w:pPr>
    </w:p>
    <w:p>
      <w:pPr>
        <w:bidi w:val="0"/>
      </w:pPr>
    </w:p>
    <w:p>
      <w:pPr>
        <w:bidi w:val="0"/>
      </w:pPr>
    </w:p>
    <w:p/>
    <w:p>
      <w:pPr>
        <w:pStyle w:val="5"/>
        <w:bidi w:val="0"/>
        <w:rPr>
          <w:rFonts w:hint="eastAsia"/>
          <w:lang w:val="en-US" w:eastAsia="zh-CN"/>
        </w:rPr>
      </w:pPr>
      <w:bookmarkStart w:id="104" w:name="_Toc22648"/>
      <w:bookmarkStart w:id="105" w:name="_Toc30357"/>
      <w:r>
        <w:rPr>
          <w:rFonts w:hint="eastAsia"/>
          <w:lang w:val="en-US" w:eastAsia="zh-CN"/>
        </w:rPr>
        <w:t xml:space="preserve">4 </w:t>
      </w:r>
      <w:bookmarkStart w:id="106" w:name="_Toc21905"/>
      <w:bookmarkStart w:id="107" w:name="_Toc22063"/>
      <w:r>
        <w:rPr>
          <w:rFonts w:hint="eastAsia"/>
          <w:lang w:val="en-US" w:eastAsia="zh-CN"/>
        </w:rPr>
        <w:t>详细设计</w:t>
      </w:r>
      <w:bookmarkEnd w:id="104"/>
      <w:bookmarkEnd w:id="105"/>
      <w:bookmarkEnd w:id="106"/>
      <w:bookmarkEnd w:id="107"/>
    </w:p>
    <w:p>
      <w:pPr>
        <w:pStyle w:val="40"/>
        <w:spacing w:line="360" w:lineRule="auto"/>
        <w:jc w:val="left"/>
        <w:outlineLvl w:val="1"/>
        <w:rPr>
          <w:rFonts w:hint="eastAsia" w:ascii="Times New Roman" w:hAnsi="Times New Roman" w:cs="Times New Roman"/>
          <w:lang w:val="en-US" w:eastAsia="zh-CN"/>
        </w:rPr>
      </w:pPr>
      <w:bookmarkStart w:id="108" w:name="_Toc16026"/>
      <w:bookmarkStart w:id="109" w:name="_Toc23449"/>
      <w:bookmarkStart w:id="110" w:name="_Toc16892"/>
      <w:r>
        <w:rPr>
          <w:rFonts w:hint="eastAsia" w:ascii="Times New Roman" w:hAnsi="Times New Roman" w:cs="Times New Roman"/>
          <w:lang w:val="en-US" w:eastAsia="zh-CN"/>
        </w:rPr>
        <w:t>4.1 用户登录模块及修改个人信息模块详细设计</w:t>
      </w:r>
      <w:bookmarkEnd w:id="108"/>
      <w:bookmarkEnd w:id="109"/>
      <w:bookmarkEnd w:id="110"/>
    </w:p>
    <w:p>
      <w:pPr>
        <w:numPr>
          <w:ilvl w:val="0"/>
          <w:numId w:val="0"/>
        </w:numPr>
        <w:spacing w:line="360" w:lineRule="auto"/>
        <w:ind w:left="420" w:leftChars="0"/>
        <w:rPr>
          <w:sz w:val="24"/>
          <w:szCs w:val="32"/>
        </w:rPr>
      </w:pPr>
      <w:r>
        <w:rPr>
          <w:rFonts w:hint="eastAsia"/>
          <w:sz w:val="24"/>
          <w:szCs w:val="32"/>
          <w:lang w:val="en-US" w:eastAsia="zh-CN"/>
        </w:rPr>
        <w:t xml:space="preserve">1. </w:t>
      </w:r>
      <w:r>
        <w:rPr>
          <w:sz w:val="24"/>
          <w:szCs w:val="32"/>
        </w:rPr>
        <w:t>用户名和密码验证模块：通过输入用户名和密码进行验证，确保用户的身份准确性。</w:t>
      </w:r>
    </w:p>
    <w:p>
      <w:pPr>
        <w:numPr>
          <w:ilvl w:val="0"/>
          <w:numId w:val="0"/>
        </w:numPr>
        <w:spacing w:line="360" w:lineRule="auto"/>
        <w:ind w:left="420" w:leftChars="0"/>
      </w:pPr>
      <w:r>
        <w:rPr>
          <w:rFonts w:hint="eastAsia"/>
          <w:sz w:val="24"/>
          <w:szCs w:val="32"/>
          <w:lang w:val="en-US" w:eastAsia="zh-CN"/>
        </w:rPr>
        <w:t xml:space="preserve">2. </w:t>
      </w:r>
      <w:r>
        <w:rPr>
          <w:sz w:val="24"/>
          <w:szCs w:val="32"/>
        </w:rPr>
        <w:t>用户信息存储模块：将用户的登录信息保存到数据库中，便于后续的查询和修改。</w:t>
      </w:r>
    </w:p>
    <w:p>
      <w:pPr>
        <w:numPr>
          <w:ilvl w:val="0"/>
          <w:numId w:val="0"/>
        </w:numPr>
        <w:spacing w:line="360" w:lineRule="auto"/>
        <w:ind w:left="420" w:leftChars="0"/>
      </w:pPr>
      <w:r>
        <w:rPr>
          <w:rFonts w:hint="eastAsia"/>
          <w:sz w:val="24"/>
          <w:szCs w:val="32"/>
          <w:lang w:val="en-US" w:eastAsia="zh-CN"/>
        </w:rPr>
        <w:t xml:space="preserve">3. </w:t>
      </w:r>
      <w:r>
        <w:rPr>
          <w:sz w:val="24"/>
          <w:szCs w:val="32"/>
        </w:rPr>
        <w:t>用户信息修改模块：允许用户修改个人信息，包括用户名、密码、</w:t>
      </w:r>
      <w:r>
        <w:rPr>
          <w:rFonts w:hint="eastAsia"/>
          <w:sz w:val="24"/>
          <w:szCs w:val="32"/>
        </w:rPr>
        <w:t>收获</w:t>
      </w:r>
      <w:r>
        <w:rPr>
          <w:sz w:val="24"/>
          <w:szCs w:val="32"/>
        </w:rPr>
        <w:t>等。</w:t>
      </w:r>
    </w:p>
    <w:p>
      <w:pPr>
        <w:pStyle w:val="40"/>
        <w:spacing w:line="360" w:lineRule="auto"/>
        <w:jc w:val="left"/>
        <w:outlineLvl w:val="1"/>
        <w:rPr>
          <w:rFonts w:hint="eastAsia" w:ascii="Times New Roman" w:hAnsi="Times New Roman" w:cs="Times New Roman"/>
          <w:lang w:val="en-US" w:eastAsia="zh-CN"/>
        </w:rPr>
      </w:pPr>
      <w:bookmarkStart w:id="111" w:name="_Toc27381"/>
      <w:bookmarkStart w:id="112" w:name="_Toc17079"/>
      <w:bookmarkStart w:id="113" w:name="_Toc21524"/>
      <w:r>
        <w:rPr>
          <w:rFonts w:hint="eastAsia" w:ascii="Times New Roman" w:hAnsi="Times New Roman" w:cs="Times New Roman"/>
          <w:lang w:val="en-US" w:eastAsia="zh-CN"/>
        </w:rPr>
        <w:t>4.2 货物录入模块详细设计</w:t>
      </w:r>
      <w:bookmarkEnd w:id="111"/>
      <w:bookmarkEnd w:id="112"/>
      <w:bookmarkEnd w:id="113"/>
    </w:p>
    <w:p>
      <w:pPr>
        <w:numPr>
          <w:ilvl w:val="0"/>
          <w:numId w:val="0"/>
        </w:numPr>
        <w:spacing w:line="360" w:lineRule="auto"/>
        <w:ind w:left="420" w:leftChars="0"/>
        <w:rPr>
          <w:sz w:val="24"/>
          <w:szCs w:val="32"/>
        </w:rPr>
      </w:pPr>
      <w:bookmarkStart w:id="114" w:name="_Toc29750"/>
      <w:r>
        <w:rPr>
          <w:rFonts w:hint="eastAsia"/>
          <w:sz w:val="24"/>
          <w:szCs w:val="32"/>
          <w:lang w:val="en-US" w:eastAsia="zh-CN"/>
        </w:rPr>
        <w:t xml:space="preserve">1. </w:t>
      </w:r>
      <w:r>
        <w:rPr>
          <w:rFonts w:hint="eastAsia"/>
          <w:sz w:val="24"/>
          <w:szCs w:val="32"/>
        </w:rPr>
        <w:t>货物导入模块:通过解析excel文件，将货物导入系统</w:t>
      </w:r>
      <w:bookmarkEnd w:id="114"/>
    </w:p>
    <w:p>
      <w:pPr>
        <w:numPr>
          <w:ilvl w:val="0"/>
          <w:numId w:val="0"/>
        </w:numPr>
        <w:spacing w:line="360" w:lineRule="auto"/>
        <w:ind w:left="420" w:leftChars="0"/>
        <w:rPr>
          <w:sz w:val="24"/>
          <w:szCs w:val="32"/>
        </w:rPr>
      </w:pPr>
      <w:r>
        <w:rPr>
          <w:rFonts w:hint="eastAsia"/>
          <w:sz w:val="24"/>
          <w:szCs w:val="32"/>
          <w:lang w:val="en-US" w:eastAsia="zh-CN"/>
        </w:rPr>
        <w:t xml:space="preserve">2. </w:t>
      </w:r>
      <w:r>
        <w:rPr>
          <w:sz w:val="24"/>
          <w:szCs w:val="32"/>
        </w:rPr>
        <w:t>货物信息存储模块：将货物的信息保存到数据库中，方便后续的查询和管理。</w:t>
      </w:r>
    </w:p>
    <w:p>
      <w:pPr>
        <w:pStyle w:val="40"/>
        <w:spacing w:line="360" w:lineRule="auto"/>
        <w:jc w:val="left"/>
        <w:outlineLvl w:val="1"/>
        <w:rPr>
          <w:rFonts w:hint="eastAsia" w:ascii="Times New Roman" w:hAnsi="Times New Roman" w:cs="Times New Roman"/>
          <w:lang w:val="en-US" w:eastAsia="zh-CN"/>
        </w:rPr>
      </w:pPr>
      <w:bookmarkStart w:id="115" w:name="_Toc336"/>
      <w:bookmarkStart w:id="116" w:name="_Toc690"/>
      <w:bookmarkStart w:id="117" w:name="_Toc8032"/>
      <w:r>
        <w:rPr>
          <w:rFonts w:hint="eastAsia" w:ascii="Times New Roman" w:hAnsi="Times New Roman" w:cs="Times New Roman"/>
          <w:lang w:val="en-US" w:eastAsia="zh-CN"/>
        </w:rPr>
        <w:t>4.3 物流管理模块详细设计</w:t>
      </w:r>
      <w:bookmarkEnd w:id="115"/>
      <w:bookmarkEnd w:id="116"/>
      <w:bookmarkEnd w:id="117"/>
    </w:p>
    <w:p>
      <w:pPr>
        <w:numPr>
          <w:ilvl w:val="0"/>
          <w:numId w:val="0"/>
        </w:numPr>
        <w:spacing w:line="360" w:lineRule="auto"/>
        <w:ind w:left="420" w:leftChars="0"/>
        <w:rPr>
          <w:sz w:val="24"/>
          <w:szCs w:val="32"/>
        </w:rPr>
      </w:pPr>
      <w:r>
        <w:rPr>
          <w:rFonts w:hint="eastAsia"/>
          <w:sz w:val="24"/>
          <w:szCs w:val="32"/>
          <w:lang w:val="en-US" w:eastAsia="zh-CN"/>
        </w:rPr>
        <w:t xml:space="preserve">1. </w:t>
      </w:r>
      <w:r>
        <w:rPr>
          <w:sz w:val="24"/>
          <w:szCs w:val="32"/>
        </w:rPr>
        <w:t>货物信息输入模块：允许用户输入货物的基本信息，包括货物名称、数量、起始地、目的地、</w:t>
      </w:r>
      <w:r>
        <w:rPr>
          <w:rFonts w:hint="eastAsia"/>
          <w:sz w:val="24"/>
          <w:szCs w:val="32"/>
        </w:rPr>
        <w:t>收货人</w:t>
      </w:r>
      <w:r>
        <w:rPr>
          <w:sz w:val="24"/>
          <w:szCs w:val="32"/>
        </w:rPr>
        <w:t>、</w:t>
      </w:r>
      <w:r>
        <w:rPr>
          <w:rFonts w:hint="eastAsia"/>
          <w:sz w:val="24"/>
          <w:szCs w:val="32"/>
        </w:rPr>
        <w:t>联系电话</w:t>
      </w:r>
      <w:r>
        <w:rPr>
          <w:sz w:val="24"/>
          <w:szCs w:val="32"/>
        </w:rPr>
        <w:t>等。</w:t>
      </w:r>
    </w:p>
    <w:p>
      <w:pPr>
        <w:numPr>
          <w:ilvl w:val="0"/>
          <w:numId w:val="0"/>
        </w:numPr>
        <w:spacing w:line="360" w:lineRule="auto"/>
        <w:ind w:left="420" w:leftChars="0"/>
        <w:rPr>
          <w:sz w:val="24"/>
          <w:szCs w:val="32"/>
        </w:rPr>
      </w:pPr>
      <w:r>
        <w:rPr>
          <w:rFonts w:hint="eastAsia"/>
          <w:sz w:val="24"/>
          <w:szCs w:val="32"/>
          <w:lang w:val="en-US" w:eastAsia="zh-CN"/>
        </w:rPr>
        <w:t xml:space="preserve">2. </w:t>
      </w:r>
      <w:r>
        <w:rPr>
          <w:sz w:val="24"/>
          <w:szCs w:val="32"/>
        </w:rPr>
        <w:t>货物状态设置模块：用户可以根据货物的状态，设置货物的状态，如待发货、已发货、运输中、已送达等。</w:t>
      </w:r>
    </w:p>
    <w:p>
      <w:pPr>
        <w:numPr>
          <w:ilvl w:val="0"/>
          <w:numId w:val="0"/>
        </w:numPr>
        <w:spacing w:line="360" w:lineRule="auto"/>
        <w:ind w:left="420" w:leftChars="0"/>
      </w:pPr>
      <w:r>
        <w:rPr>
          <w:rFonts w:hint="eastAsia"/>
          <w:sz w:val="24"/>
          <w:szCs w:val="32"/>
          <w:lang w:val="en-US" w:eastAsia="zh-CN"/>
        </w:rPr>
        <w:t xml:space="preserve">3. </w:t>
      </w:r>
      <w:r>
        <w:rPr>
          <w:sz w:val="24"/>
          <w:szCs w:val="32"/>
        </w:rPr>
        <w:t>货物信息存储模块：将货物的信息保存到数据库中，方便后续的查询和管理。</w:t>
      </w:r>
    </w:p>
    <w:p>
      <w:pPr>
        <w:pStyle w:val="40"/>
        <w:spacing w:line="360" w:lineRule="auto"/>
        <w:jc w:val="left"/>
        <w:outlineLvl w:val="1"/>
        <w:rPr>
          <w:rFonts w:hint="eastAsia" w:ascii="Times New Roman" w:hAnsi="Times New Roman" w:cs="Times New Roman"/>
          <w:lang w:val="en-US" w:eastAsia="zh-CN"/>
        </w:rPr>
      </w:pPr>
      <w:bookmarkStart w:id="118" w:name="_Toc5545"/>
      <w:bookmarkStart w:id="119" w:name="_Toc7060"/>
      <w:r>
        <w:rPr>
          <w:rFonts w:hint="eastAsia" w:ascii="Times New Roman" w:hAnsi="Times New Roman" w:cs="Times New Roman"/>
          <w:lang w:val="en-US" w:eastAsia="zh-CN"/>
        </w:rPr>
        <w:t xml:space="preserve">4.4  </w:t>
      </w:r>
      <w:bookmarkStart w:id="120" w:name="_Toc16973"/>
      <w:r>
        <w:rPr>
          <w:rFonts w:hint="eastAsia" w:ascii="Times New Roman" w:hAnsi="Times New Roman" w:cs="Times New Roman"/>
          <w:lang w:val="en-US" w:eastAsia="zh-CN"/>
        </w:rPr>
        <w:t>物流可视化追踪模块详细设计</w:t>
      </w:r>
      <w:bookmarkEnd w:id="118"/>
      <w:bookmarkEnd w:id="119"/>
      <w:bookmarkEnd w:id="120"/>
    </w:p>
    <w:p>
      <w:pPr>
        <w:numPr>
          <w:ilvl w:val="0"/>
          <w:numId w:val="0"/>
        </w:numPr>
        <w:spacing w:line="360" w:lineRule="auto"/>
        <w:ind w:left="420" w:leftChars="0"/>
        <w:rPr>
          <w:sz w:val="24"/>
          <w:szCs w:val="32"/>
        </w:rPr>
      </w:pPr>
      <w:r>
        <w:rPr>
          <w:rFonts w:hint="eastAsia"/>
          <w:sz w:val="24"/>
          <w:szCs w:val="32"/>
          <w:lang w:val="en-US" w:eastAsia="zh-CN"/>
        </w:rPr>
        <w:t xml:space="preserve">1. </w:t>
      </w:r>
      <w:r>
        <w:rPr>
          <w:sz w:val="24"/>
          <w:szCs w:val="32"/>
        </w:rPr>
        <w:t>地图展示模块：物流管理系统可以通过地图展示，直观地显示货物的运输路线和状态。</w:t>
      </w:r>
    </w:p>
    <w:p>
      <w:pPr>
        <w:numPr>
          <w:ilvl w:val="0"/>
          <w:numId w:val="0"/>
        </w:numPr>
        <w:spacing w:line="360" w:lineRule="auto"/>
        <w:ind w:left="420" w:leftChars="0"/>
        <w:rPr>
          <w:sz w:val="24"/>
          <w:szCs w:val="32"/>
        </w:rPr>
      </w:pPr>
      <w:r>
        <w:rPr>
          <w:rFonts w:hint="eastAsia"/>
          <w:sz w:val="24"/>
          <w:szCs w:val="32"/>
          <w:lang w:val="en-US" w:eastAsia="zh-CN"/>
        </w:rPr>
        <w:t xml:space="preserve">2. </w:t>
      </w:r>
      <w:r>
        <w:rPr>
          <w:sz w:val="24"/>
          <w:szCs w:val="32"/>
        </w:rPr>
        <w:t>实时更新模块：物流管理系统可以实时更新货物的位置和状态，以便用户随时了解货物的最新情况。</w:t>
      </w:r>
    </w:p>
    <w:p>
      <w:pPr>
        <w:numPr>
          <w:ilvl w:val="0"/>
          <w:numId w:val="0"/>
        </w:numPr>
        <w:spacing w:line="360" w:lineRule="auto"/>
        <w:ind w:left="420" w:leftChars="0"/>
        <w:rPr>
          <w:sz w:val="24"/>
          <w:szCs w:val="32"/>
        </w:rPr>
      </w:pPr>
      <w:r>
        <w:rPr>
          <w:rFonts w:hint="eastAsia"/>
          <w:sz w:val="24"/>
          <w:szCs w:val="32"/>
          <w:lang w:val="en-US" w:eastAsia="zh-CN"/>
        </w:rPr>
        <w:t xml:space="preserve">3. </w:t>
      </w:r>
      <w:r>
        <w:rPr>
          <w:sz w:val="24"/>
          <w:szCs w:val="32"/>
        </w:rPr>
        <w:t>数据可视化模块：通过数据可视化技术，物流管理系统可以将货物的信息、状态等数据以图形化的方式呈现出来，方便用户快速了解货物的情况。</w:t>
      </w:r>
    </w:p>
    <w:p>
      <w:pPr>
        <w:pStyle w:val="40"/>
        <w:spacing w:line="360" w:lineRule="auto"/>
        <w:jc w:val="left"/>
        <w:outlineLvl w:val="1"/>
        <w:rPr>
          <w:rFonts w:hint="eastAsia" w:ascii="Times New Roman" w:hAnsi="Times New Roman" w:cs="Times New Roman"/>
          <w:lang w:val="en-US" w:eastAsia="zh-CN"/>
        </w:rPr>
      </w:pPr>
      <w:bookmarkStart w:id="121" w:name="_Toc16717"/>
      <w:bookmarkStart w:id="122" w:name="_Toc31872"/>
      <w:r>
        <w:rPr>
          <w:rFonts w:hint="eastAsia" w:ascii="Times New Roman" w:hAnsi="Times New Roman" w:cs="Times New Roman"/>
          <w:lang w:val="en-US" w:eastAsia="zh-CN"/>
        </w:rPr>
        <w:t xml:space="preserve">4.5 </w:t>
      </w:r>
      <w:bookmarkStart w:id="123" w:name="_Toc16568"/>
      <w:r>
        <w:rPr>
          <w:rFonts w:hint="eastAsia" w:ascii="Times New Roman" w:hAnsi="Times New Roman" w:cs="Times New Roman"/>
          <w:lang w:val="en-US" w:eastAsia="zh-CN"/>
        </w:rPr>
        <w:t>发布物流模块详细设计</w:t>
      </w:r>
      <w:bookmarkEnd w:id="121"/>
      <w:bookmarkEnd w:id="122"/>
      <w:bookmarkEnd w:id="123"/>
    </w:p>
    <w:p>
      <w:pPr>
        <w:numPr>
          <w:ilvl w:val="0"/>
          <w:numId w:val="0"/>
        </w:numPr>
        <w:spacing w:line="360" w:lineRule="auto"/>
        <w:ind w:left="420" w:leftChars="0"/>
        <w:rPr>
          <w:sz w:val="24"/>
          <w:szCs w:val="32"/>
        </w:rPr>
      </w:pPr>
      <w:r>
        <w:rPr>
          <w:rFonts w:hint="eastAsia"/>
          <w:sz w:val="24"/>
          <w:szCs w:val="32"/>
          <w:lang w:val="en-US" w:eastAsia="zh-CN"/>
        </w:rPr>
        <w:t xml:space="preserve">1. </w:t>
      </w:r>
      <w:r>
        <w:rPr>
          <w:sz w:val="24"/>
          <w:szCs w:val="32"/>
        </w:rPr>
        <w:t>发布货物信息模块：用户可以将货物的信息发布到物流管理系统中，以便更好地管理和跟踪。</w:t>
      </w:r>
    </w:p>
    <w:p>
      <w:pPr>
        <w:numPr>
          <w:ilvl w:val="0"/>
          <w:numId w:val="0"/>
        </w:numPr>
        <w:spacing w:line="360" w:lineRule="auto"/>
        <w:ind w:left="420" w:leftChars="0"/>
        <w:rPr>
          <w:sz w:val="24"/>
          <w:szCs w:val="32"/>
        </w:rPr>
      </w:pPr>
      <w:r>
        <w:rPr>
          <w:rFonts w:hint="eastAsia"/>
          <w:sz w:val="24"/>
          <w:szCs w:val="32"/>
          <w:lang w:val="en-US" w:eastAsia="zh-CN"/>
        </w:rPr>
        <w:t xml:space="preserve">2. </w:t>
      </w:r>
      <w:r>
        <w:rPr>
          <w:sz w:val="24"/>
          <w:szCs w:val="32"/>
        </w:rPr>
        <w:t>生成物流单据模块：物流管理系统可以根据用户的要求，自动生成物流单据，</w:t>
      </w:r>
      <w:r>
        <w:rPr>
          <w:rFonts w:hint="eastAsia"/>
          <w:sz w:val="24"/>
          <w:szCs w:val="32"/>
        </w:rPr>
        <w:t>二维码等</w:t>
      </w:r>
      <w:r>
        <w:rPr>
          <w:sz w:val="24"/>
          <w:szCs w:val="32"/>
        </w:rPr>
        <w:t>方便用户进行打印和管理。</w:t>
      </w:r>
    </w:p>
    <w:p>
      <w:pPr>
        <w:pStyle w:val="40"/>
        <w:spacing w:line="360" w:lineRule="auto"/>
        <w:jc w:val="left"/>
        <w:outlineLvl w:val="1"/>
        <w:rPr>
          <w:rFonts w:hint="eastAsia" w:ascii="Times New Roman" w:hAnsi="Times New Roman" w:cs="Times New Roman"/>
          <w:lang w:val="en-US" w:eastAsia="zh-CN"/>
        </w:rPr>
      </w:pPr>
      <w:bookmarkStart w:id="124" w:name="_Toc13367"/>
      <w:bookmarkStart w:id="125" w:name="_Toc20097"/>
      <w:r>
        <w:rPr>
          <w:rFonts w:hint="eastAsia" w:ascii="Times New Roman" w:hAnsi="Times New Roman" w:cs="Times New Roman"/>
          <w:lang w:val="en-US" w:eastAsia="zh-CN"/>
        </w:rPr>
        <w:t xml:space="preserve">4.6 </w:t>
      </w:r>
      <w:bookmarkStart w:id="126" w:name="_Toc21138"/>
      <w:r>
        <w:rPr>
          <w:rFonts w:hint="eastAsia" w:ascii="Times New Roman" w:hAnsi="Times New Roman" w:cs="Times New Roman"/>
          <w:lang w:val="en-US" w:eastAsia="zh-CN"/>
        </w:rPr>
        <w:t>智能物流模块详细设计</w:t>
      </w:r>
      <w:bookmarkEnd w:id="124"/>
      <w:bookmarkEnd w:id="125"/>
      <w:bookmarkEnd w:id="126"/>
    </w:p>
    <w:p>
      <w:pPr>
        <w:numPr>
          <w:ilvl w:val="0"/>
          <w:numId w:val="0"/>
        </w:numPr>
        <w:spacing w:line="360" w:lineRule="auto"/>
        <w:ind w:left="420" w:leftChars="0"/>
        <w:rPr>
          <w:sz w:val="24"/>
          <w:szCs w:val="32"/>
        </w:rPr>
      </w:pPr>
      <w:r>
        <w:rPr>
          <w:rFonts w:hint="eastAsia"/>
          <w:sz w:val="24"/>
          <w:szCs w:val="32"/>
          <w:lang w:val="en-US" w:eastAsia="zh-CN"/>
        </w:rPr>
        <w:t xml:space="preserve">1. </w:t>
      </w:r>
      <w:r>
        <w:rPr>
          <w:rFonts w:hint="eastAsia"/>
          <w:sz w:val="24"/>
          <w:szCs w:val="32"/>
        </w:rPr>
        <w:t>实现一个智能机器人，向机器人发送物流编号，机器人给你返回对应的物流信息</w:t>
      </w:r>
      <w:r>
        <w:rPr>
          <w:sz w:val="24"/>
          <w:szCs w:val="32"/>
        </w:rPr>
        <w:t>。</w:t>
      </w:r>
    </w:p>
    <w:p/>
    <w:p/>
    <w:p/>
    <w:p/>
    <w:p/>
    <w:p/>
    <w:p/>
    <w:p/>
    <w:p/>
    <w:p/>
    <w:p/>
    <w:p/>
    <w:p/>
    <w:p/>
    <w:p/>
    <w:p/>
    <w:p/>
    <w:p/>
    <w:p/>
    <w:p/>
    <w:p/>
    <w:p>
      <w:pPr>
        <w:bidi w:val="0"/>
      </w:pPr>
    </w:p>
    <w:p>
      <w:pPr>
        <w:bidi w:val="0"/>
      </w:pPr>
    </w:p>
    <w:p>
      <w:pPr>
        <w:bidi w:val="0"/>
      </w:pPr>
    </w:p>
    <w:p>
      <w:pPr>
        <w:bidi w:val="0"/>
      </w:pPr>
    </w:p>
    <w:p>
      <w:pPr>
        <w:bidi w:val="0"/>
      </w:pPr>
    </w:p>
    <w:p>
      <w:pPr>
        <w:bidi w:val="0"/>
      </w:pPr>
    </w:p>
    <w:p>
      <w:pPr>
        <w:bidi w:val="0"/>
      </w:pPr>
    </w:p>
    <w:p/>
    <w:p>
      <w:pPr>
        <w:pStyle w:val="5"/>
        <w:bidi w:val="0"/>
        <w:rPr>
          <w:rFonts w:hint="eastAsia"/>
          <w:lang w:val="en-US" w:eastAsia="zh-CN"/>
        </w:rPr>
      </w:pPr>
      <w:bookmarkStart w:id="127" w:name="_Toc28061"/>
      <w:bookmarkStart w:id="128" w:name="_Toc9741"/>
      <w:bookmarkStart w:id="129" w:name="_Toc22525"/>
      <w:bookmarkStart w:id="130" w:name="_Toc25410"/>
      <w:r>
        <w:rPr>
          <w:rFonts w:hint="eastAsia"/>
          <w:lang w:val="en-US" w:eastAsia="zh-CN"/>
        </w:rPr>
        <w:t>5 系统实现</w:t>
      </w:r>
      <w:bookmarkEnd w:id="127"/>
      <w:bookmarkEnd w:id="128"/>
      <w:bookmarkEnd w:id="129"/>
      <w:bookmarkEnd w:id="130"/>
    </w:p>
    <w:p>
      <w:pPr>
        <w:pStyle w:val="40"/>
        <w:spacing w:line="360" w:lineRule="auto"/>
        <w:jc w:val="left"/>
        <w:outlineLvl w:val="1"/>
        <w:rPr>
          <w:rFonts w:hint="eastAsia" w:ascii="Times New Roman" w:hAnsi="Times New Roman" w:cs="Times New Roman"/>
          <w:lang w:val="en-US" w:eastAsia="zh-CN"/>
        </w:rPr>
      </w:pPr>
      <w:bookmarkStart w:id="131" w:name="_Toc11397"/>
      <w:bookmarkStart w:id="132" w:name="_Toc25519"/>
      <w:bookmarkStart w:id="133" w:name="_Toc740"/>
      <w:r>
        <w:rPr>
          <w:rFonts w:hint="eastAsia" w:ascii="Times New Roman" w:hAnsi="Times New Roman" w:cs="Times New Roman"/>
          <w:lang w:val="en-US" w:eastAsia="zh-CN"/>
        </w:rPr>
        <w:t>5.1 用户登录及修改个人信息</w:t>
      </w:r>
      <w:bookmarkEnd w:id="131"/>
      <w:bookmarkEnd w:id="132"/>
      <w:bookmarkEnd w:id="133"/>
    </w:p>
    <w:p>
      <w:pPr>
        <w:spacing w:line="360" w:lineRule="auto"/>
        <w:ind w:firstLine="420"/>
        <w:rPr>
          <w:sz w:val="24"/>
          <w:szCs w:val="32"/>
        </w:rPr>
      </w:pPr>
      <w:r>
        <w:rPr>
          <w:sz w:val="24"/>
          <w:szCs w:val="32"/>
        </w:rPr>
        <w:t>该功能实现了用户账号的登录和个人信息的修改，包括用户名、密码、联系方式等。</w:t>
      </w:r>
      <w:r>
        <w:rPr>
          <w:rFonts w:hint="eastAsia"/>
          <w:sz w:val="24"/>
          <w:szCs w:val="32"/>
        </w:rPr>
        <w:t>改</w:t>
      </w:r>
      <w:r>
        <w:rPr>
          <w:sz w:val="24"/>
          <w:szCs w:val="32"/>
        </w:rPr>
        <w:t>模块的</w:t>
      </w:r>
      <w:r>
        <w:rPr>
          <w:rFonts w:hint="eastAsia"/>
          <w:sz w:val="24"/>
          <w:szCs w:val="32"/>
        </w:rPr>
        <w:t xml:space="preserve">部分代码如图11 </w:t>
      </w:r>
      <w:r>
        <w:rPr>
          <w:sz w:val="24"/>
          <w:szCs w:val="32"/>
        </w:rPr>
        <w:t>流程图</w:t>
      </w:r>
      <w:r>
        <w:rPr>
          <w:rFonts w:hint="eastAsia"/>
          <w:sz w:val="24"/>
          <w:szCs w:val="32"/>
        </w:rPr>
        <w:t>如图12</w:t>
      </w:r>
    </w:p>
    <w:p/>
    <w:p>
      <w:pPr>
        <w:jc w:val="center"/>
      </w:pPr>
      <w:r>
        <w:rPr>
          <w:rFonts w:hint="eastAsia" w:cs="宋体"/>
          <w:bCs/>
          <w:snapToGrid w:val="0"/>
          <w:kern w:val="0"/>
          <w:szCs w:val="21"/>
        </w:rPr>
        <w:t>图11</w:t>
      </w:r>
      <w:r>
        <w:rPr>
          <w:rFonts w:hint="eastAsia"/>
        </w:rPr>
        <w:t xml:space="preserve">  登录模块部分代码</w:t>
      </w:r>
    </w:p>
    <w:p>
      <w: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eastAsia" w:eastAsia="宋体"/>
          <w:lang w:eastAsia="zh-CN"/>
        </w:rPr>
      </w:pPr>
      <w:r>
        <w:rPr>
          <w:rFonts w:hint="eastAsia" w:eastAsia="宋体"/>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pPr>
      <w:r>
        <w:rPr>
          <w:rFonts w:hint="eastAsia" w:cs="宋体"/>
          <w:bCs/>
          <w:snapToGrid w:val="0"/>
          <w:kern w:val="0"/>
          <w:szCs w:val="21"/>
        </w:rPr>
        <w:t>图12</w:t>
      </w:r>
      <w:r>
        <w:rPr>
          <w:rFonts w:hint="eastAsia"/>
        </w:rPr>
        <w:t xml:space="preserve">  登录模块流程图</w:t>
      </w:r>
    </w:p>
    <w:p>
      <w:pPr>
        <w:pStyle w:val="40"/>
        <w:spacing w:line="360" w:lineRule="auto"/>
        <w:jc w:val="left"/>
        <w:outlineLvl w:val="1"/>
        <w:rPr>
          <w:rFonts w:hint="eastAsia" w:ascii="Times New Roman" w:hAnsi="Times New Roman" w:cs="Times New Roman"/>
          <w:lang w:val="en-US" w:eastAsia="zh-CN"/>
        </w:rPr>
      </w:pPr>
      <w:bookmarkStart w:id="134" w:name="_Toc21971"/>
      <w:bookmarkStart w:id="135" w:name="_Toc20578"/>
      <w:r>
        <w:rPr>
          <w:rFonts w:hint="eastAsia" w:ascii="Times New Roman" w:hAnsi="Times New Roman" w:cs="Times New Roman"/>
          <w:lang w:val="en-US" w:eastAsia="zh-CN"/>
        </w:rPr>
        <w:t xml:space="preserve">5.2 </w:t>
      </w:r>
      <w:bookmarkStart w:id="136" w:name="_Toc18251"/>
      <w:r>
        <w:rPr>
          <w:rFonts w:hint="eastAsia" w:ascii="Times New Roman" w:hAnsi="Times New Roman" w:cs="Times New Roman"/>
          <w:lang w:val="en-US" w:eastAsia="zh-CN"/>
        </w:rPr>
        <w:t>货物录入</w:t>
      </w:r>
      <w:bookmarkEnd w:id="134"/>
      <w:bookmarkEnd w:id="135"/>
      <w:bookmarkEnd w:id="136"/>
    </w:p>
    <w:p>
      <w:pPr>
        <w:spacing w:line="360" w:lineRule="auto"/>
        <w:ind w:firstLine="420"/>
        <w:rPr>
          <w:sz w:val="24"/>
          <w:szCs w:val="32"/>
        </w:rPr>
      </w:pPr>
      <w:r>
        <w:rPr>
          <w:sz w:val="24"/>
          <w:szCs w:val="32"/>
        </w:rPr>
        <w:t>该功能允许用户录入货物信息，包括货物名称、数量、</w:t>
      </w:r>
      <w:r>
        <w:rPr>
          <w:rFonts w:hint="eastAsia"/>
          <w:sz w:val="24"/>
          <w:szCs w:val="32"/>
        </w:rPr>
        <w:t>价格</w:t>
      </w:r>
      <w:r>
        <w:rPr>
          <w:sz w:val="24"/>
          <w:szCs w:val="32"/>
        </w:rPr>
        <w:t>等。</w:t>
      </w:r>
      <w:r>
        <w:rPr>
          <w:rFonts w:hint="eastAsia"/>
          <w:sz w:val="24"/>
          <w:szCs w:val="32"/>
        </w:rPr>
        <w:t>该模块部分代码如图13 流程图如图14</w:t>
      </w:r>
    </w:p>
    <w:p>
      <w:pPr>
        <w:jc w:val="center"/>
        <w:rPr>
          <w:rFonts w:hint="eastAsia" w:eastAsia="宋体"/>
          <w:lang w:eastAsia="zh-CN"/>
        </w:rPr>
      </w:pPr>
      <w:r>
        <w:rPr>
          <w:rFonts w:hint="eastAsia" w:eastAsia="宋体"/>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pPr>
      <w:r>
        <w:rPr>
          <w:rFonts w:hint="eastAsia" w:cs="宋体"/>
          <w:bCs/>
          <w:snapToGrid w:val="0"/>
          <w:kern w:val="0"/>
          <w:szCs w:val="21"/>
        </w:rPr>
        <w:t>图14</w:t>
      </w:r>
      <w:r>
        <w:rPr>
          <w:rFonts w:hint="eastAsia"/>
        </w:rPr>
        <w:t xml:space="preserve">  货物录入模块流程图</w:t>
      </w:r>
    </w:p>
    <w:p>
      <w:pPr>
        <w:jc w:val="center"/>
      </w:pPr>
      <w: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pPr>
      <w:r>
        <w:rPr>
          <w:rFonts w:hint="eastAsia" w:cs="宋体"/>
          <w:bCs/>
          <w:snapToGrid w:val="0"/>
          <w:kern w:val="0"/>
          <w:szCs w:val="21"/>
        </w:rPr>
        <w:t>图13</w:t>
      </w:r>
      <w:r>
        <w:rPr>
          <w:rFonts w:hint="eastAsia"/>
        </w:rPr>
        <w:t xml:space="preserve">  货物录入代码</w:t>
      </w:r>
    </w:p>
    <w:p>
      <w:pPr>
        <w:pStyle w:val="40"/>
        <w:spacing w:line="360" w:lineRule="auto"/>
        <w:jc w:val="left"/>
        <w:outlineLvl w:val="1"/>
        <w:rPr>
          <w:rFonts w:hint="eastAsia" w:ascii="Times New Roman" w:hAnsi="Times New Roman" w:cs="Times New Roman"/>
          <w:lang w:val="en-US" w:eastAsia="zh-CN"/>
        </w:rPr>
      </w:pPr>
      <w:bookmarkStart w:id="137" w:name="_Toc22188"/>
      <w:bookmarkStart w:id="138" w:name="_Toc7533"/>
      <w:r>
        <w:rPr>
          <w:rFonts w:hint="eastAsia" w:ascii="Times New Roman" w:hAnsi="Times New Roman" w:cs="Times New Roman"/>
          <w:lang w:val="en-US" w:eastAsia="zh-CN"/>
        </w:rPr>
        <w:t xml:space="preserve">5.3 </w:t>
      </w:r>
      <w:bookmarkStart w:id="139" w:name="_Toc1814"/>
      <w:r>
        <w:rPr>
          <w:rFonts w:hint="eastAsia" w:ascii="Times New Roman" w:hAnsi="Times New Roman" w:cs="Times New Roman"/>
          <w:lang w:val="en-US" w:eastAsia="zh-CN"/>
        </w:rPr>
        <w:t>物流管理</w:t>
      </w:r>
      <w:bookmarkEnd w:id="137"/>
      <w:bookmarkEnd w:id="138"/>
      <w:bookmarkEnd w:id="139"/>
    </w:p>
    <w:p>
      <w:pPr>
        <w:spacing w:line="360" w:lineRule="auto"/>
        <w:ind w:firstLine="420"/>
        <w:rPr>
          <w:sz w:val="24"/>
          <w:szCs w:val="32"/>
        </w:rPr>
      </w:pPr>
      <w:r>
        <w:rPr>
          <w:sz w:val="24"/>
          <w:szCs w:val="32"/>
        </w:rPr>
        <w:t>该功能实现了对已</w:t>
      </w:r>
      <w:r>
        <w:rPr>
          <w:rFonts w:hint="eastAsia"/>
          <w:sz w:val="24"/>
          <w:szCs w:val="32"/>
        </w:rPr>
        <w:t>发</w:t>
      </w:r>
      <w:r>
        <w:rPr>
          <w:sz w:val="24"/>
          <w:szCs w:val="32"/>
        </w:rPr>
        <w:t>货物的管理，包括货物的状态跟踪、物流路线的规划和调整、</w:t>
      </w:r>
      <w:r>
        <w:rPr>
          <w:rFonts w:hint="eastAsia"/>
          <w:sz w:val="24"/>
          <w:szCs w:val="32"/>
        </w:rPr>
        <w:t>状态</w:t>
      </w:r>
      <w:r>
        <w:rPr>
          <w:sz w:val="24"/>
          <w:szCs w:val="32"/>
        </w:rPr>
        <w:t>、</w:t>
      </w:r>
      <w:r>
        <w:rPr>
          <w:rFonts w:hint="eastAsia"/>
          <w:sz w:val="24"/>
          <w:szCs w:val="32"/>
        </w:rPr>
        <w:t>拦截</w:t>
      </w:r>
      <w:r>
        <w:rPr>
          <w:sz w:val="24"/>
          <w:szCs w:val="32"/>
        </w:rPr>
        <w:t>、</w:t>
      </w:r>
      <w:r>
        <w:rPr>
          <w:rFonts w:hint="eastAsia"/>
          <w:sz w:val="24"/>
          <w:szCs w:val="32"/>
        </w:rPr>
        <w:t>删除</w:t>
      </w:r>
      <w:r>
        <w:rPr>
          <w:sz w:val="24"/>
          <w:szCs w:val="32"/>
        </w:rPr>
        <w:t>、</w:t>
      </w:r>
      <w:r>
        <w:rPr>
          <w:rFonts w:hint="eastAsia"/>
          <w:sz w:val="24"/>
          <w:szCs w:val="32"/>
        </w:rPr>
        <w:t>更新等操作</w:t>
      </w:r>
      <w:r>
        <w:rPr>
          <w:sz w:val="24"/>
          <w:szCs w:val="32"/>
        </w:rPr>
        <w:t>。</w:t>
      </w:r>
      <w:r>
        <w:rPr>
          <w:rFonts w:hint="eastAsia"/>
          <w:sz w:val="24"/>
          <w:szCs w:val="32"/>
        </w:rPr>
        <w:t>该模块部分代码如图15</w:t>
      </w:r>
    </w:p>
    <w:p>
      <w:pPr>
        <w:jc w:val="center"/>
      </w:pPr>
      <w: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eastAsia"/>
        </w:rPr>
      </w:pPr>
      <w:r>
        <w:rPr>
          <w:rFonts w:hint="eastAsia" w:cs="宋体"/>
          <w:bCs/>
          <w:snapToGrid w:val="0"/>
          <w:kern w:val="0"/>
          <w:szCs w:val="21"/>
        </w:rPr>
        <w:t>图15</w:t>
      </w:r>
      <w:r>
        <w:rPr>
          <w:rFonts w:hint="eastAsia"/>
        </w:rPr>
        <w:t xml:space="preserve">  物流管理代码</w:t>
      </w:r>
    </w:p>
    <w:p>
      <w:pPr>
        <w:bidi w:val="0"/>
      </w:pPr>
    </w:p>
    <w:p>
      <w:pPr>
        <w:pStyle w:val="40"/>
        <w:spacing w:line="360" w:lineRule="auto"/>
        <w:jc w:val="left"/>
        <w:outlineLvl w:val="1"/>
        <w:rPr>
          <w:rFonts w:hint="eastAsia" w:ascii="Times New Roman" w:hAnsi="Times New Roman" w:cs="Times New Roman"/>
          <w:lang w:val="en-US" w:eastAsia="zh-CN"/>
        </w:rPr>
      </w:pPr>
      <w:bookmarkStart w:id="140" w:name="_Toc12569"/>
      <w:r>
        <w:rPr>
          <w:rFonts w:hint="eastAsia" w:ascii="Times New Roman" w:hAnsi="Times New Roman" w:cs="Times New Roman"/>
          <w:lang w:val="en-US" w:eastAsia="zh-CN"/>
        </w:rPr>
        <w:t xml:space="preserve">5.4 </w:t>
      </w:r>
      <w:bookmarkStart w:id="141" w:name="_Toc5028"/>
      <w:r>
        <w:rPr>
          <w:rFonts w:hint="eastAsia" w:ascii="Times New Roman" w:hAnsi="Times New Roman" w:cs="Times New Roman"/>
          <w:lang w:val="en-US" w:eastAsia="zh-CN"/>
        </w:rPr>
        <w:t>发布物流</w:t>
      </w:r>
      <w:bookmarkEnd w:id="140"/>
      <w:bookmarkEnd w:id="141"/>
    </w:p>
    <w:p>
      <w:pPr>
        <w:spacing w:line="360" w:lineRule="auto"/>
        <w:ind w:firstLine="420"/>
        <w:rPr>
          <w:rFonts w:hint="eastAsia"/>
          <w:sz w:val="24"/>
          <w:szCs w:val="32"/>
        </w:rPr>
      </w:pPr>
      <w:r>
        <w:rPr>
          <w:sz w:val="24"/>
          <w:szCs w:val="32"/>
        </w:rPr>
        <w:t>该功能允许用户发布货物信息和物流需求，包括货物类型、起点、终点、时间、价格等。</w:t>
      </w:r>
      <w:r>
        <w:rPr>
          <w:rFonts w:hint="eastAsia"/>
          <w:sz w:val="24"/>
          <w:szCs w:val="32"/>
        </w:rPr>
        <w:t>该模块部分代码如图16 流程图如图17</w:t>
      </w:r>
    </w:p>
    <w:p>
      <w:pPr>
        <w:bidi w:val="0"/>
        <w:rPr>
          <w:rFonts w:hint="eastAsia"/>
          <w:lang w:val="en-US" w:eastAsia="zh-CN"/>
        </w:rPr>
      </w:pPr>
      <w: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pPr>
      <w:r>
        <w:rPr>
          <w:rFonts w:hint="eastAsia" w:cs="宋体"/>
          <w:bCs/>
          <w:snapToGrid w:val="0"/>
          <w:kern w:val="0"/>
          <w:szCs w:val="21"/>
        </w:rPr>
        <w:t>图16</w:t>
      </w:r>
      <w:r>
        <w:rPr>
          <w:rFonts w:hint="eastAsia"/>
        </w:rPr>
        <w:t xml:space="preserve">  物流发布代码</w:t>
      </w:r>
    </w:p>
    <w:p>
      <w:pPr>
        <w:jc w:val="center"/>
        <w:rPr>
          <w:rFonts w:hint="eastAsia" w:eastAsia="宋体"/>
          <w:lang w:eastAsia="zh-CN"/>
        </w:rPr>
      </w:pPr>
      <w:r>
        <w:rPr>
          <w:rFonts w:hint="eastAsia" w:eastAsia="宋体"/>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eastAsia"/>
        </w:rPr>
      </w:pPr>
      <w:r>
        <w:rPr>
          <w:rFonts w:hint="eastAsia" w:cs="宋体"/>
          <w:bCs/>
          <w:snapToGrid w:val="0"/>
          <w:kern w:val="0"/>
          <w:szCs w:val="21"/>
        </w:rPr>
        <w:t>图17</w:t>
      </w:r>
      <w:r>
        <w:rPr>
          <w:rFonts w:hint="eastAsia"/>
        </w:rPr>
        <w:t xml:space="preserve">  物流发布代码</w:t>
      </w:r>
    </w:p>
    <w:p>
      <w:pPr>
        <w:bidi w:val="0"/>
      </w:pPr>
    </w:p>
    <w:p>
      <w:pPr>
        <w:pStyle w:val="40"/>
        <w:spacing w:line="360" w:lineRule="auto"/>
        <w:jc w:val="left"/>
        <w:outlineLvl w:val="1"/>
        <w:rPr>
          <w:rFonts w:hint="eastAsia" w:ascii="Times New Roman" w:hAnsi="Times New Roman" w:cs="Times New Roman"/>
          <w:lang w:val="en-US" w:eastAsia="zh-CN"/>
        </w:rPr>
      </w:pPr>
      <w:bookmarkStart w:id="142" w:name="_Toc22432"/>
      <w:bookmarkStart w:id="143" w:name="_Toc24210"/>
      <w:r>
        <w:rPr>
          <w:rFonts w:hint="eastAsia" w:ascii="Times New Roman" w:hAnsi="Times New Roman" w:cs="Times New Roman"/>
          <w:lang w:val="en-US" w:eastAsia="zh-CN"/>
        </w:rPr>
        <w:t xml:space="preserve">5.5 </w:t>
      </w:r>
      <w:bookmarkStart w:id="144" w:name="_Toc29017"/>
      <w:r>
        <w:rPr>
          <w:rFonts w:hint="eastAsia" w:ascii="Times New Roman" w:hAnsi="Times New Roman" w:cs="Times New Roman"/>
          <w:lang w:val="en-US" w:eastAsia="zh-CN"/>
        </w:rPr>
        <w:t>可视化追踪物流</w:t>
      </w:r>
      <w:bookmarkEnd w:id="142"/>
      <w:bookmarkEnd w:id="144"/>
    </w:p>
    <w:p>
      <w:pPr>
        <w:spacing w:line="360" w:lineRule="auto"/>
        <w:ind w:firstLine="420"/>
        <w:rPr>
          <w:sz w:val="24"/>
          <w:szCs w:val="32"/>
        </w:rPr>
      </w:pPr>
      <w:r>
        <w:rPr>
          <w:sz w:val="24"/>
          <w:szCs w:val="32"/>
        </w:rPr>
        <w:t>该功能允许用户对已发布的物流订单进行可视化追踪，包括货物的实时位置、运输情况等。</w:t>
      </w:r>
      <w:r>
        <w:rPr>
          <w:rFonts w:hint="eastAsia"/>
          <w:sz w:val="24"/>
          <w:szCs w:val="32"/>
        </w:rPr>
        <w:t>该模块主要是展示功能,没有流程图</w:t>
      </w:r>
      <w:r>
        <w:rPr>
          <w:sz w:val="24"/>
          <w:szCs w:val="32"/>
        </w:rPr>
        <w:t>。</w:t>
      </w:r>
    </w:p>
    <w:p>
      <w: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jc w:val="center"/>
        <w:rPr>
          <w:rFonts w:hint="eastAsia"/>
        </w:rPr>
      </w:pPr>
      <w:r>
        <w:rPr>
          <w:rFonts w:hint="eastAsia" w:cs="宋体"/>
          <w:bCs/>
          <w:snapToGrid w:val="0"/>
          <w:kern w:val="0"/>
          <w:szCs w:val="21"/>
        </w:rPr>
        <w:t>图18</w:t>
      </w:r>
      <w:r>
        <w:rPr>
          <w:rFonts w:hint="eastAsia"/>
        </w:rPr>
        <w:t xml:space="preserve">  物流可视化追踪(飞线图)页面图</w:t>
      </w:r>
    </w:p>
    <w:p>
      <w:pPr>
        <w:bidi w:val="0"/>
      </w:pPr>
    </w:p>
    <w:p>
      <w: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jc w:val="center"/>
      </w:pPr>
      <w:r>
        <w:rPr>
          <w:rFonts w:hint="eastAsia" w:cs="宋体"/>
          <w:bCs/>
          <w:snapToGrid w:val="0"/>
          <w:kern w:val="0"/>
          <w:szCs w:val="21"/>
        </w:rPr>
        <w:t>图19</w:t>
      </w:r>
      <w:r>
        <w:rPr>
          <w:rFonts w:hint="eastAsia"/>
        </w:rPr>
        <w:t xml:space="preserve">  物流可视化追踪(物流分布)页面图</w:t>
      </w:r>
    </w:p>
    <w:p>
      <w: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jc w:val="center"/>
        <w:rPr>
          <w:rFonts w:hint="eastAsia"/>
        </w:rPr>
      </w:pPr>
      <w:r>
        <w:rPr>
          <w:rFonts w:hint="eastAsia" w:cs="宋体"/>
          <w:bCs/>
          <w:snapToGrid w:val="0"/>
          <w:kern w:val="0"/>
          <w:szCs w:val="21"/>
        </w:rPr>
        <w:t>图20</w:t>
      </w:r>
      <w:r>
        <w:rPr>
          <w:rFonts w:hint="eastAsia"/>
        </w:rPr>
        <w:t xml:space="preserve">  物流可视化追踪(流向)页面图</w:t>
      </w:r>
    </w:p>
    <w:p>
      <w:pPr>
        <w:bidi w:val="0"/>
      </w:pPr>
    </w:p>
    <w:p>
      <w:pPr>
        <w:pStyle w:val="40"/>
        <w:spacing w:line="360" w:lineRule="auto"/>
        <w:jc w:val="left"/>
        <w:outlineLvl w:val="1"/>
        <w:rPr>
          <w:rFonts w:hint="eastAsia" w:ascii="Times New Roman" w:hAnsi="Times New Roman" w:cs="Times New Roman"/>
          <w:lang w:val="en-US" w:eastAsia="zh-CN"/>
        </w:rPr>
      </w:pPr>
      <w:bookmarkStart w:id="145" w:name="_Toc2452"/>
      <w:r>
        <w:rPr>
          <w:rFonts w:hint="eastAsia" w:ascii="Times New Roman" w:hAnsi="Times New Roman" w:cs="Times New Roman"/>
          <w:lang w:val="en-US" w:eastAsia="zh-CN"/>
        </w:rPr>
        <w:t xml:space="preserve">5.6 </w:t>
      </w:r>
      <w:bookmarkStart w:id="146" w:name="_Toc22666"/>
      <w:r>
        <w:rPr>
          <w:rFonts w:hint="eastAsia" w:ascii="Times New Roman" w:hAnsi="Times New Roman" w:cs="Times New Roman"/>
          <w:lang w:val="en-US" w:eastAsia="zh-CN"/>
        </w:rPr>
        <w:t>智能物流</w:t>
      </w:r>
      <w:bookmarkEnd w:id="145"/>
      <w:bookmarkEnd w:id="146"/>
    </w:p>
    <w:p>
      <w:pPr>
        <w:spacing w:line="360" w:lineRule="auto"/>
        <w:ind w:firstLine="420"/>
        <w:rPr>
          <w:bCs/>
          <w:sz w:val="24"/>
        </w:rPr>
      </w:pPr>
      <w:r>
        <w:rPr>
          <w:sz w:val="24"/>
        </w:rPr>
        <w:t>该功能允</w:t>
      </w:r>
      <w:r>
        <w:rPr>
          <w:rFonts w:hint="eastAsia"/>
          <w:sz w:val="24"/>
        </w:rPr>
        <w:t>用户根据物流订单号</w:t>
      </w:r>
      <w:r>
        <w:rPr>
          <w:bCs/>
          <w:sz w:val="24"/>
        </w:rPr>
        <w:t>，</w:t>
      </w:r>
      <w:r>
        <w:rPr>
          <w:rFonts w:hint="eastAsia"/>
          <w:sz w:val="24"/>
        </w:rPr>
        <w:t>查询物流信息</w:t>
      </w:r>
      <w:r>
        <w:rPr>
          <w:bCs/>
          <w:sz w:val="24"/>
        </w:rPr>
        <w:t>。</w:t>
      </w:r>
      <w:r>
        <w:rPr>
          <w:rFonts w:hint="eastAsia"/>
          <w:bCs/>
          <w:sz w:val="24"/>
        </w:rPr>
        <w:t>该模块</w:t>
      </w:r>
      <w:r>
        <w:rPr>
          <w:rFonts w:hint="eastAsia"/>
          <w:sz w:val="24"/>
          <w:szCs w:val="32"/>
        </w:rPr>
        <w:t xml:space="preserve">部分代码如图21 </w:t>
      </w:r>
      <w:r>
        <w:rPr>
          <w:rFonts w:hint="eastAsia"/>
          <w:bCs/>
          <w:sz w:val="24"/>
        </w:rPr>
        <w:t>具体流程图如图22</w:t>
      </w:r>
    </w:p>
    <w:p>
      <w: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pPr>
      <w:r>
        <w:rPr>
          <w:rFonts w:hint="eastAsia" w:cs="宋体"/>
          <w:bCs/>
          <w:snapToGrid w:val="0"/>
          <w:kern w:val="0"/>
          <w:szCs w:val="21"/>
        </w:rPr>
        <w:t>图21</w:t>
      </w:r>
      <w:r>
        <w:rPr>
          <w:rFonts w:hint="eastAsia"/>
        </w:rPr>
        <w:t xml:space="preserve"> 智能物流代码</w:t>
      </w:r>
    </w:p>
    <w:p>
      <w:pPr>
        <w:jc w:val="center"/>
      </w:pPr>
      <w:r>
        <w:drawing>
          <wp:inline distT="0" distB="0" distL="114300" distR="114300">
            <wp:extent cx="4286250" cy="3949065"/>
            <wp:effectExtent l="0" t="0" r="0" b="133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4286250" cy="3949065"/>
                    </a:xfrm>
                    <a:prstGeom prst="rect">
                      <a:avLst/>
                    </a:prstGeom>
                    <a:noFill/>
                    <a:ln>
                      <a:noFill/>
                    </a:ln>
                  </pic:spPr>
                </pic:pic>
              </a:graphicData>
            </a:graphic>
          </wp:inline>
        </w:drawing>
      </w:r>
    </w:p>
    <w:p>
      <w:pPr>
        <w:jc w:val="center"/>
      </w:pPr>
      <w:r>
        <w:rPr>
          <w:rFonts w:hint="eastAsia" w:cs="宋体"/>
          <w:bCs/>
          <w:snapToGrid w:val="0"/>
          <w:kern w:val="0"/>
          <w:szCs w:val="21"/>
        </w:rPr>
        <w:t>图22</w:t>
      </w:r>
      <w:r>
        <w:rPr>
          <w:rFonts w:hint="eastAsia"/>
        </w:rPr>
        <w:t xml:space="preserve"> 智能物流流程图</w:t>
      </w:r>
    </w:p>
    <w:p/>
    <w:p/>
    <w:p/>
    <w:p/>
    <w:p/>
    <w:p/>
    <w:p/>
    <w:p/>
    <w:p>
      <w:pPr>
        <w:bidi w:val="0"/>
      </w:pPr>
    </w:p>
    <w:p/>
    <w:p/>
    <w:p/>
    <w:p/>
    <w:p/>
    <w:p/>
    <w:p/>
    <w:p/>
    <w:p>
      <w:pPr>
        <w:pStyle w:val="5"/>
        <w:bidi w:val="0"/>
        <w:rPr>
          <w:rFonts w:hint="eastAsia"/>
          <w:lang w:val="en-US" w:eastAsia="zh-CN"/>
        </w:rPr>
      </w:pPr>
      <w:bookmarkStart w:id="147" w:name="_Toc25740"/>
      <w:r>
        <w:rPr>
          <w:rFonts w:hint="eastAsia"/>
          <w:lang w:val="en-US" w:eastAsia="zh-CN"/>
        </w:rPr>
        <w:t xml:space="preserve">6 </w:t>
      </w:r>
      <w:bookmarkStart w:id="148" w:name="_Toc29458"/>
      <w:bookmarkStart w:id="149" w:name="_Toc17078"/>
      <w:r>
        <w:rPr>
          <w:rFonts w:hint="eastAsia"/>
          <w:lang w:val="en-US" w:eastAsia="zh-CN"/>
        </w:rPr>
        <w:t>系统测试</w:t>
      </w:r>
      <w:bookmarkEnd w:id="143"/>
      <w:bookmarkEnd w:id="147"/>
      <w:bookmarkEnd w:id="148"/>
      <w:bookmarkEnd w:id="149"/>
    </w:p>
    <w:p>
      <w:pPr>
        <w:pStyle w:val="40"/>
        <w:spacing w:line="360" w:lineRule="auto"/>
        <w:jc w:val="left"/>
        <w:outlineLvl w:val="1"/>
        <w:rPr>
          <w:rFonts w:hint="eastAsia" w:ascii="Times New Roman" w:hAnsi="Times New Roman" w:cs="Times New Roman"/>
          <w:lang w:val="en-US" w:eastAsia="zh-CN"/>
        </w:rPr>
      </w:pPr>
      <w:bookmarkStart w:id="150" w:name="_Toc7525"/>
      <w:bookmarkStart w:id="151" w:name="_Toc743"/>
      <w:bookmarkStart w:id="152" w:name="_Toc7388"/>
      <w:r>
        <w:rPr>
          <w:rFonts w:hint="eastAsia" w:ascii="Times New Roman" w:hAnsi="Times New Roman" w:cs="Times New Roman"/>
          <w:lang w:val="en-US" w:eastAsia="zh-CN"/>
        </w:rPr>
        <w:t>6.1 测试环境</w:t>
      </w:r>
      <w:bookmarkEnd w:id="150"/>
      <w:bookmarkEnd w:id="151"/>
      <w:bookmarkEnd w:id="152"/>
    </w:p>
    <w:p>
      <w:pPr>
        <w:numPr>
          <w:ilvl w:val="0"/>
          <w:numId w:val="3"/>
        </w:numPr>
        <w:spacing w:line="360" w:lineRule="auto"/>
        <w:rPr>
          <w:sz w:val="24"/>
          <w:szCs w:val="32"/>
        </w:rPr>
      </w:pPr>
      <w:bookmarkStart w:id="153" w:name="_Toc27753"/>
      <w:bookmarkStart w:id="154" w:name="_Toc2335"/>
      <w:bookmarkStart w:id="155" w:name="_Toc21353"/>
      <w:bookmarkStart w:id="156" w:name="_Toc3422"/>
      <w:r>
        <w:rPr>
          <w:rFonts w:hint="eastAsia"/>
          <w:sz w:val="24"/>
          <w:szCs w:val="32"/>
        </w:rPr>
        <w:t>数据库环境</w:t>
      </w:r>
      <w:bookmarkEnd w:id="153"/>
      <w:bookmarkEnd w:id="154"/>
    </w:p>
    <w:p>
      <w:pPr>
        <w:pStyle w:val="9"/>
        <w:spacing w:line="360" w:lineRule="auto"/>
        <w:jc w:val="center"/>
      </w:pPr>
      <w:r>
        <w:t xml:space="preserve">表 </w:t>
      </w:r>
      <w:r>
        <w:fldChar w:fldCharType="begin"/>
      </w:r>
      <w:r>
        <w:instrText xml:space="preserve"> SEQ 表 \* ARABIC </w:instrText>
      </w:r>
      <w:r>
        <w:fldChar w:fldCharType="separate"/>
      </w:r>
      <w:r>
        <w:t>5</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tcPr>
          <w:p>
            <w:pPr>
              <w:jc w:val="center"/>
              <w:rPr>
                <w:rFonts w:ascii="Calibri" w:hAnsi="Calibri"/>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tcPr>
          <w:p>
            <w:pPr>
              <w:jc w:val="center"/>
              <w:rPr>
                <w:rFonts w:ascii="Calibri" w:hAnsi="Calibri"/>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top w:val="single" w:color="auto" w:sz="4" w:space="0"/>
              <w:tl2br w:val="nil"/>
              <w:tr2bl w:val="nil"/>
            </w:tcBorders>
          </w:tcPr>
          <w:p>
            <w:pPr>
              <w:rPr>
                <w:rFonts w:ascii="Calibri" w:hAnsi="Calibri"/>
              </w:rPr>
            </w:pPr>
            <w:r>
              <w:rPr>
                <w:rFonts w:hint="eastAsia" w:ascii="Calibri" w:hAnsi="Calibri"/>
              </w:rPr>
              <w:t>服务器</w:t>
            </w:r>
            <w:r>
              <w:rPr>
                <w:rFonts w:ascii="Calibri" w:hAnsi="Calibri"/>
              </w:rPr>
              <w:t>-</w:t>
            </w:r>
            <w:r>
              <w:rPr>
                <w:rFonts w:hint="eastAsia" w:ascii="Calibri" w:hAnsi="Calibri"/>
              </w:rPr>
              <w:t>cpu:2核 1</w:t>
            </w:r>
            <w:r>
              <w:rPr>
                <w:rFonts w:ascii="Calibri" w:hAnsi="Calibri"/>
              </w:rPr>
              <w:t>.00Ghz</w:t>
            </w:r>
          </w:p>
          <w:p>
            <w:pPr>
              <w:rPr>
                <w:rFonts w:ascii="Calibri" w:hAnsi="Calibri"/>
              </w:rPr>
            </w:pPr>
            <w:r>
              <w:rPr>
                <w:rFonts w:hint="eastAsia" w:ascii="Calibri" w:hAnsi="Calibri"/>
              </w:rPr>
              <w:t>服务器</w:t>
            </w:r>
            <w:r>
              <w:rPr>
                <w:rFonts w:ascii="Calibri" w:hAnsi="Calibri"/>
              </w:rPr>
              <w:t>-</w:t>
            </w:r>
            <w:r>
              <w:rPr>
                <w:rFonts w:hint="eastAsia" w:ascii="Calibri" w:hAnsi="Calibri"/>
              </w:rPr>
              <w:t>内存:</w:t>
            </w:r>
            <w:r>
              <w:rPr>
                <w:rFonts w:hint="eastAsia" w:ascii="宋体" w:hAnsi="宋体" w:cs="宋体"/>
              </w:rPr>
              <w:t>2GB</w:t>
            </w:r>
          </w:p>
        </w:tc>
        <w:tc>
          <w:tcPr>
            <w:tcW w:w="4502" w:type="dxa"/>
            <w:tcBorders>
              <w:top w:val="single" w:color="auto" w:sz="4" w:space="0"/>
              <w:tl2br w:val="nil"/>
              <w:tr2bl w:val="nil"/>
            </w:tcBorders>
          </w:tcPr>
          <w:p>
            <w:pPr>
              <w:rPr>
                <w:rFonts w:ascii="Calibri" w:hAnsi="Calibri"/>
              </w:rPr>
            </w:pPr>
            <w:r>
              <w:rPr>
                <w:rFonts w:hint="eastAsia" w:ascii="Calibri" w:hAnsi="Calibri"/>
              </w:rPr>
              <w:t>数据库:MySQL</w:t>
            </w:r>
            <w:r>
              <w:rPr>
                <w:rFonts w:ascii="Calibri" w:hAnsi="Calibri"/>
              </w:rPr>
              <w:t>_64bit</w:t>
            </w:r>
          </w:p>
          <w:p>
            <w:pPr>
              <w:rPr>
                <w:rFonts w:ascii="Calibri" w:hAnsi="Calibri"/>
              </w:rPr>
            </w:pPr>
            <w:r>
              <w:rPr>
                <w:rFonts w:hint="eastAsia" w:ascii="Calibri" w:hAnsi="Calibri"/>
              </w:rPr>
              <w:t>数据库服务器IP:8.141.63.127</w:t>
            </w:r>
          </w:p>
          <w:p>
            <w:pPr>
              <w:rPr>
                <w:rFonts w:ascii="Calibri" w:hAnsi="Calibri"/>
              </w:rPr>
            </w:pPr>
            <w:r>
              <w:rPr>
                <w:rFonts w:hint="eastAsia" w:ascii="Calibri" w:hAnsi="Calibri"/>
              </w:rPr>
              <w:t>数据库操作系统:CentOS</w:t>
            </w:r>
            <w:r>
              <w:rPr>
                <w:rFonts w:ascii="Calibri" w:hAnsi="Calibri"/>
              </w:rPr>
              <w:t xml:space="preserve"> 7.6 64</w:t>
            </w:r>
            <w:r>
              <w:rPr>
                <w:rFonts w:hint="eastAsia" w:ascii="Calibri" w:hAnsi="Calibri"/>
              </w:rPr>
              <w:t>Bit</w:t>
            </w:r>
          </w:p>
          <w:p>
            <w:pPr>
              <w:rPr>
                <w:rFonts w:ascii="Calibri" w:hAnsi="Calibri"/>
              </w:rPr>
            </w:pPr>
            <w:r>
              <w:rPr>
                <w:rFonts w:hint="eastAsia" w:ascii="Calibri" w:hAnsi="Calibri"/>
              </w:rPr>
              <w:t>数据库实例名:</w:t>
            </w:r>
            <w:r>
              <w:rPr>
                <w:rFonts w:ascii="Calibri" w:hAnsi="Calibri"/>
              </w:rPr>
              <w:t>l</w:t>
            </w:r>
            <w:r>
              <w:rPr>
                <w:rFonts w:hint="eastAsia" w:ascii="Calibri" w:hAnsi="Calibri"/>
              </w:rPr>
              <w:t>ch_db</w:t>
            </w:r>
          </w:p>
          <w:p>
            <w:pPr>
              <w:rPr>
                <w:rFonts w:ascii="Calibri" w:hAnsi="Calibri"/>
              </w:rPr>
            </w:pPr>
            <w:r>
              <w:rPr>
                <w:rFonts w:hint="eastAsia" w:ascii="宋体" w:hAnsi="宋体" w:cs="宋体"/>
                <w:bCs/>
              </w:rPr>
              <w:t>数据库用户:</w:t>
            </w:r>
            <w:r>
              <w:rPr>
                <w:rFonts w:hint="eastAsia" w:ascii="宋体" w:hAnsi="宋体" w:cs="宋体"/>
              </w:rPr>
              <w:t>root</w:t>
            </w:r>
          </w:p>
        </w:tc>
      </w:tr>
    </w:tbl>
    <w:p>
      <w:pPr>
        <w:pStyle w:val="3"/>
        <w:spacing w:before="163" w:after="97"/>
        <w:ind w:firstLine="0"/>
      </w:pPr>
    </w:p>
    <w:p>
      <w:pPr>
        <w:numPr>
          <w:ilvl w:val="0"/>
          <w:numId w:val="3"/>
        </w:numPr>
        <w:spacing w:line="360" w:lineRule="auto"/>
        <w:rPr>
          <w:sz w:val="24"/>
          <w:szCs w:val="32"/>
        </w:rPr>
      </w:pPr>
      <w:bookmarkStart w:id="157" w:name="_Toc31626"/>
      <w:bookmarkStart w:id="158" w:name="_Toc32533"/>
      <w:r>
        <w:rPr>
          <w:rFonts w:hint="eastAsia"/>
          <w:sz w:val="24"/>
          <w:szCs w:val="32"/>
        </w:rPr>
        <w:t>应运环境</w:t>
      </w:r>
      <w:bookmarkEnd w:id="157"/>
      <w:bookmarkEnd w:id="158"/>
    </w:p>
    <w:p>
      <w:pPr>
        <w:pStyle w:val="9"/>
        <w:spacing w:line="360" w:lineRule="auto"/>
        <w:jc w:val="center"/>
      </w:pPr>
      <w:r>
        <w:t xml:space="preserve">表 </w:t>
      </w:r>
      <w:r>
        <w:fldChar w:fldCharType="begin"/>
      </w:r>
      <w:r>
        <w:instrText xml:space="preserve"> SEQ 表 \* ARABIC </w:instrText>
      </w:r>
      <w:r>
        <w:fldChar w:fldCharType="separate"/>
      </w:r>
      <w:r>
        <w:t>6</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2" w:type="dxa"/>
            <w:tcBorders>
              <w:bottom w:val="single" w:color="auto" w:sz="4" w:space="0"/>
            </w:tcBorders>
          </w:tcPr>
          <w:p>
            <w:pPr>
              <w:jc w:val="center"/>
              <w:rPr>
                <w:rFonts w:ascii="Calibri" w:hAnsi="Calibri"/>
              </w:rPr>
            </w:pPr>
            <w:r>
              <w:rPr>
                <w:rFonts w:hint="eastAsia" w:ascii="宋体" w:hAnsi="宋体" w:cs="宋体"/>
                <w:bCs/>
                <w:color w:val="000000"/>
              </w:rPr>
              <w:t>硬件</w:t>
            </w:r>
            <w:r>
              <w:rPr>
                <w:rFonts w:ascii="宋体" w:hAnsi="宋体" w:cs="宋体"/>
                <w:bCs/>
                <w:color w:val="000000"/>
              </w:rPr>
              <w:t>环境</w:t>
            </w:r>
          </w:p>
        </w:tc>
        <w:tc>
          <w:tcPr>
            <w:tcW w:w="4502" w:type="dxa"/>
            <w:tcBorders>
              <w:bottom w:val="single" w:color="auto" w:sz="4" w:space="0"/>
            </w:tcBorders>
          </w:tcPr>
          <w:p>
            <w:pPr>
              <w:jc w:val="center"/>
              <w:rPr>
                <w:rFonts w:ascii="Calibri" w:hAnsi="Calibri"/>
              </w:rPr>
            </w:pPr>
            <w:r>
              <w:rPr>
                <w:rFonts w:hint="eastAsia" w:ascii="宋体" w:hAnsi="宋体" w:cs="宋体"/>
                <w:bCs/>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4502" w:type="dxa"/>
            <w:tcBorders>
              <w:top w:val="single" w:color="auto" w:sz="4" w:space="0"/>
              <w:tl2br w:val="nil"/>
              <w:tr2bl w:val="nil"/>
            </w:tcBorders>
          </w:tcPr>
          <w:p>
            <w:pPr>
              <w:rPr>
                <w:rFonts w:ascii="Calibri" w:hAnsi="Calibri"/>
              </w:rPr>
            </w:pPr>
            <w:r>
              <w:rPr>
                <w:rFonts w:hint="eastAsia" w:ascii="Calibri" w:hAnsi="Calibri"/>
              </w:rPr>
              <w:t>服务器</w:t>
            </w:r>
            <w:r>
              <w:rPr>
                <w:rFonts w:ascii="Calibri" w:hAnsi="Calibri"/>
              </w:rPr>
              <w:t>-</w:t>
            </w:r>
            <w:r>
              <w:rPr>
                <w:rFonts w:hint="eastAsia" w:ascii="Calibri" w:hAnsi="Calibri"/>
              </w:rPr>
              <w:t>cpu:</w:t>
            </w:r>
            <w:r>
              <w:rPr>
                <w:rFonts w:hint="eastAsia" w:ascii="宋体" w:hAnsi="宋体" w:cs="宋体"/>
              </w:rPr>
              <w:t>2核 1</w:t>
            </w:r>
            <w:r>
              <w:rPr>
                <w:rFonts w:ascii="宋体" w:hAnsi="宋体" w:cs="宋体"/>
              </w:rPr>
              <w:t>.0Ghz</w:t>
            </w:r>
          </w:p>
          <w:p>
            <w:pPr>
              <w:rPr>
                <w:rFonts w:ascii="Calibri" w:hAnsi="Calibri"/>
              </w:rPr>
            </w:pPr>
            <w:r>
              <w:rPr>
                <w:rFonts w:hint="eastAsia" w:ascii="Calibri" w:hAnsi="Calibri"/>
              </w:rPr>
              <w:t>服务器</w:t>
            </w:r>
            <w:r>
              <w:rPr>
                <w:rFonts w:ascii="Calibri" w:hAnsi="Calibri"/>
              </w:rPr>
              <w:t>-</w:t>
            </w:r>
            <w:r>
              <w:rPr>
                <w:rFonts w:hint="eastAsia" w:ascii="Calibri" w:hAnsi="Calibri"/>
              </w:rPr>
              <w:t>内存:</w:t>
            </w:r>
            <w:r>
              <w:rPr>
                <w:rFonts w:hint="eastAsia" w:ascii="宋体" w:hAnsi="宋体" w:cs="宋体"/>
              </w:rPr>
              <w:t>2GB</w:t>
            </w:r>
          </w:p>
        </w:tc>
        <w:tc>
          <w:tcPr>
            <w:tcW w:w="4502" w:type="dxa"/>
            <w:tcBorders>
              <w:top w:val="single" w:color="auto" w:sz="4" w:space="0"/>
              <w:tl2br w:val="nil"/>
              <w:tr2bl w:val="nil"/>
            </w:tcBorders>
          </w:tcPr>
          <w:p>
            <w:pPr>
              <w:rPr>
                <w:rFonts w:ascii="宋体" w:hAnsi="宋体" w:cs="宋体"/>
              </w:rPr>
            </w:pPr>
            <w:r>
              <w:rPr>
                <w:rFonts w:hint="eastAsia" w:ascii="宋体" w:hAnsi="宋体" w:cs="宋体"/>
                <w:bCs/>
              </w:rPr>
              <w:t>中间件:</w:t>
            </w:r>
            <w:r>
              <w:rPr>
                <w:rFonts w:hint="eastAsia" w:ascii="宋体" w:hAnsi="宋体" w:cs="宋体"/>
              </w:rPr>
              <w:t>Nginx</w:t>
            </w:r>
          </w:p>
          <w:p>
            <w:pPr>
              <w:rPr>
                <w:rFonts w:ascii="Calibri" w:hAnsi="Calibri"/>
              </w:rPr>
            </w:pPr>
            <w:r>
              <w:rPr>
                <w:rFonts w:hint="eastAsia" w:ascii="Calibri" w:hAnsi="Calibri"/>
              </w:rPr>
              <w:t>数据库服务器IP:8.141.63.127</w:t>
            </w:r>
          </w:p>
          <w:p>
            <w:pPr>
              <w:rPr>
                <w:rFonts w:ascii="Calibri" w:hAnsi="Calibri"/>
              </w:rPr>
            </w:pPr>
            <w:r>
              <w:rPr>
                <w:rFonts w:hint="eastAsia" w:ascii="Calibri" w:hAnsi="Calibri"/>
              </w:rPr>
              <w:t>数据库操作系统:CentOS</w:t>
            </w:r>
            <w:r>
              <w:rPr>
                <w:rFonts w:ascii="Calibri" w:hAnsi="Calibri"/>
              </w:rPr>
              <w:t xml:space="preserve"> 7.6 64</w:t>
            </w:r>
            <w:r>
              <w:rPr>
                <w:rFonts w:hint="eastAsia" w:ascii="Calibri" w:hAnsi="Calibri"/>
              </w:rPr>
              <w:t>Bit</w:t>
            </w:r>
          </w:p>
        </w:tc>
      </w:tr>
    </w:tbl>
    <w:p/>
    <w:p>
      <w:pPr>
        <w:pStyle w:val="3"/>
        <w:spacing w:before="163" w:after="97"/>
        <w:ind w:firstLine="0"/>
      </w:pPr>
    </w:p>
    <w:bookmarkEnd w:id="155"/>
    <w:bookmarkEnd w:id="156"/>
    <w:p>
      <w:pPr>
        <w:numPr>
          <w:ilvl w:val="0"/>
          <w:numId w:val="3"/>
        </w:numPr>
        <w:spacing w:line="360" w:lineRule="auto"/>
        <w:rPr>
          <w:sz w:val="24"/>
          <w:szCs w:val="32"/>
        </w:rPr>
      </w:pPr>
      <w:bookmarkStart w:id="159" w:name="_Toc14577"/>
      <w:bookmarkStart w:id="160" w:name="_Toc12586"/>
      <w:r>
        <w:rPr>
          <w:rFonts w:hint="eastAsia"/>
          <w:sz w:val="24"/>
          <w:szCs w:val="32"/>
        </w:rPr>
        <w:t>客户端环境</w:t>
      </w:r>
      <w:bookmarkEnd w:id="159"/>
      <w:bookmarkEnd w:id="160"/>
    </w:p>
    <w:p>
      <w:pPr>
        <w:pStyle w:val="9"/>
        <w:spacing w:line="360" w:lineRule="auto"/>
        <w:jc w:val="center"/>
      </w:pPr>
      <w:r>
        <w:t xml:space="preserve">表 </w:t>
      </w:r>
      <w:r>
        <w:fldChar w:fldCharType="begin"/>
      </w:r>
      <w:r>
        <w:instrText xml:space="preserve"> SEQ 表 \* ARABIC </w:instrText>
      </w:r>
      <w:r>
        <w:fldChar w:fldCharType="separate"/>
      </w:r>
      <w:r>
        <w:t>7</w:t>
      </w:r>
      <w:r>
        <w:fldChar w:fldCharType="end"/>
      </w:r>
    </w:p>
    <w:tbl>
      <w:tblPr>
        <w:tblStyle w:val="2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bottom w:val="single" w:color="auto" w:sz="4" w:space="0"/>
            </w:tcBorders>
          </w:tcPr>
          <w:p>
            <w:pPr>
              <w:jc w:val="center"/>
              <w:rPr>
                <w:rFonts w:ascii="Calibri" w:hAnsi="Calibri"/>
              </w:rPr>
            </w:pPr>
            <w:r>
              <w:rPr>
                <w:rFonts w:hint="eastAsia" w:ascii="宋体" w:hAnsi="宋体" w:cs="宋体"/>
                <w:bCs/>
                <w:color w:val="000000"/>
              </w:rPr>
              <w:t>硬件</w:t>
            </w:r>
          </w:p>
        </w:tc>
        <w:tc>
          <w:tcPr>
            <w:tcW w:w="3001" w:type="dxa"/>
            <w:tcBorders>
              <w:bottom w:val="single" w:color="auto" w:sz="4" w:space="0"/>
            </w:tcBorders>
          </w:tcPr>
          <w:p>
            <w:pPr>
              <w:jc w:val="center"/>
              <w:rPr>
                <w:rFonts w:ascii="Calibri" w:hAnsi="Calibri"/>
              </w:rPr>
            </w:pPr>
            <w:r>
              <w:rPr>
                <w:rFonts w:hint="eastAsia" w:ascii="宋体" w:hAnsi="宋体" w:cs="宋体"/>
                <w:bCs/>
              </w:rPr>
              <w:t>软件</w:t>
            </w:r>
          </w:p>
        </w:tc>
        <w:tc>
          <w:tcPr>
            <w:tcW w:w="3001" w:type="dxa"/>
            <w:tcBorders>
              <w:bottom w:val="single" w:color="auto" w:sz="4" w:space="0"/>
            </w:tcBorders>
          </w:tcPr>
          <w:p>
            <w:pPr>
              <w:jc w:val="center"/>
              <w:rPr>
                <w:rFonts w:ascii="宋体" w:hAnsi="宋体" w:cs="宋体"/>
                <w:bCs/>
              </w:rPr>
            </w:pPr>
            <w:r>
              <w:rPr>
                <w:rFonts w:hint="eastAsia" w:ascii="Calibri" w:hAnsi="Calibri"/>
                <w:color w:val="000000"/>
                <w:szCs w:val="21"/>
              </w:rPr>
              <w:t>网络环境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3001" w:type="dxa"/>
            <w:tcBorders>
              <w:top w:val="single" w:color="auto" w:sz="4" w:space="0"/>
              <w:tl2br w:val="nil"/>
              <w:tr2bl w:val="nil"/>
            </w:tcBorders>
          </w:tcPr>
          <w:p>
            <w:pPr>
              <w:rPr>
                <w:rFonts w:ascii="Calibri" w:hAnsi="Calibri"/>
                <w:color w:val="000000"/>
                <w:szCs w:val="21"/>
              </w:rPr>
            </w:pPr>
            <w:r>
              <w:rPr>
                <w:rFonts w:hint="eastAsia" w:ascii="Calibri" w:hAnsi="Calibri"/>
                <w:color w:val="000000"/>
                <w:szCs w:val="21"/>
              </w:rPr>
              <w:t>客户端-</w:t>
            </w:r>
            <w:r>
              <w:rPr>
                <w:rFonts w:ascii="Calibri" w:hAnsi="Calibri"/>
                <w:color w:val="000000"/>
                <w:szCs w:val="21"/>
              </w:rPr>
              <w:t>cpu</w:t>
            </w:r>
            <w:r>
              <w:rPr>
                <w:rFonts w:hint="eastAsia" w:ascii="Calibri" w:hAnsi="Calibri"/>
                <w:color w:val="000000"/>
                <w:szCs w:val="21"/>
              </w:rPr>
              <w:t>:I7-7700HQ 四核2.8Ghz</w:t>
            </w:r>
          </w:p>
          <w:p>
            <w:pPr>
              <w:rPr>
                <w:rFonts w:ascii="Calibri" w:hAnsi="Calibri"/>
              </w:rPr>
            </w:pPr>
            <w:r>
              <w:rPr>
                <w:rFonts w:hint="eastAsia" w:ascii="Calibri" w:hAnsi="Calibri"/>
                <w:color w:val="000000"/>
                <w:szCs w:val="21"/>
              </w:rPr>
              <w:t>客户端</w:t>
            </w:r>
            <w:r>
              <w:rPr>
                <w:rFonts w:ascii="Calibri" w:hAnsi="Calibri"/>
                <w:color w:val="000000"/>
                <w:szCs w:val="21"/>
              </w:rPr>
              <w:t>-</w:t>
            </w:r>
            <w:r>
              <w:rPr>
                <w:rFonts w:hint="eastAsia" w:ascii="Calibri" w:hAnsi="Calibri"/>
                <w:color w:val="000000"/>
                <w:szCs w:val="21"/>
              </w:rPr>
              <w:t>内存</w:t>
            </w:r>
            <w:r>
              <w:rPr>
                <w:rFonts w:hint="eastAsia" w:ascii="Calibri" w:hAnsi="Calibri"/>
              </w:rPr>
              <w:t>:16</w:t>
            </w:r>
            <w:r>
              <w:rPr>
                <w:rFonts w:hint="eastAsia" w:ascii="宋体" w:hAnsi="宋体" w:cs="宋体"/>
              </w:rPr>
              <w:t>GB</w:t>
            </w:r>
          </w:p>
        </w:tc>
        <w:tc>
          <w:tcPr>
            <w:tcW w:w="3001" w:type="dxa"/>
            <w:tcBorders>
              <w:top w:val="single" w:color="auto" w:sz="4" w:space="0"/>
              <w:tl2br w:val="nil"/>
              <w:tr2bl w:val="nil"/>
            </w:tcBorders>
          </w:tcPr>
          <w:p>
            <w:pPr>
              <w:rPr>
                <w:rFonts w:ascii="宋体" w:hAnsi="宋体" w:cs="宋体"/>
              </w:rPr>
            </w:pPr>
            <w:r>
              <w:rPr>
                <w:rFonts w:hint="eastAsia" w:ascii="Calibri" w:hAnsi="Calibri"/>
                <w:color w:val="000000"/>
                <w:szCs w:val="21"/>
              </w:rPr>
              <w:t>操作系统</w:t>
            </w:r>
            <w:r>
              <w:rPr>
                <w:rFonts w:hint="eastAsia" w:ascii="宋体" w:hAnsi="宋体" w:cs="宋体"/>
                <w:bCs/>
              </w:rPr>
              <w:t>:</w:t>
            </w:r>
            <w:r>
              <w:rPr>
                <w:rFonts w:hint="eastAsia" w:ascii="Calibri" w:hAnsi="Calibri"/>
                <w:color w:val="000000"/>
                <w:szCs w:val="21"/>
              </w:rPr>
              <w:t>Windows</w:t>
            </w:r>
            <w:r>
              <w:rPr>
                <w:rFonts w:ascii="Calibri" w:hAnsi="Calibri"/>
                <w:color w:val="000000"/>
                <w:szCs w:val="21"/>
              </w:rPr>
              <w:t>10-64bit</w:t>
            </w:r>
          </w:p>
          <w:p>
            <w:pPr>
              <w:rPr>
                <w:rFonts w:ascii="Calibri" w:hAnsi="Calibri"/>
              </w:rPr>
            </w:pPr>
            <w:r>
              <w:rPr>
                <w:rFonts w:hint="eastAsia" w:ascii="Calibri" w:hAnsi="Calibri"/>
                <w:color w:val="000000"/>
                <w:szCs w:val="21"/>
              </w:rPr>
              <w:t>浏览器</w:t>
            </w:r>
            <w:r>
              <w:rPr>
                <w:rFonts w:hint="eastAsia" w:ascii="Calibri" w:hAnsi="Calibri"/>
              </w:rPr>
              <w:t>:</w:t>
            </w:r>
            <w:r>
              <w:rPr>
                <w:rFonts w:ascii="Calibri" w:hAnsi="Calibri"/>
                <w:color w:val="000000"/>
                <w:szCs w:val="21"/>
              </w:rPr>
              <w:t>IE10</w:t>
            </w:r>
            <w:r>
              <w:rPr>
                <w:rFonts w:hint="eastAsia" w:ascii="Calibri" w:hAnsi="Calibri"/>
                <w:color w:val="000000"/>
                <w:szCs w:val="21"/>
              </w:rPr>
              <w:t>、</w:t>
            </w:r>
            <w:r>
              <w:rPr>
                <w:rFonts w:ascii="Calibri" w:hAnsi="Calibri"/>
                <w:color w:val="000000"/>
                <w:szCs w:val="21"/>
              </w:rPr>
              <w:t>EDGE</w:t>
            </w:r>
            <w:r>
              <w:rPr>
                <w:rFonts w:hint="eastAsia" w:ascii="Calibri" w:hAnsi="Calibri"/>
                <w:color w:val="000000"/>
                <w:szCs w:val="21"/>
              </w:rPr>
              <w:t>、C</w:t>
            </w:r>
            <w:r>
              <w:rPr>
                <w:rFonts w:ascii="Calibri" w:hAnsi="Calibri"/>
                <w:color w:val="000000"/>
                <w:szCs w:val="21"/>
              </w:rPr>
              <w:t>hrome</w:t>
            </w:r>
            <w:r>
              <w:rPr>
                <w:rFonts w:hint="eastAsia" w:ascii="Calibri" w:hAnsi="Calibri"/>
                <w:color w:val="000000"/>
                <w:szCs w:val="21"/>
              </w:rPr>
              <w:t>、3</w:t>
            </w:r>
            <w:r>
              <w:rPr>
                <w:rFonts w:ascii="Calibri" w:hAnsi="Calibri"/>
                <w:color w:val="000000"/>
                <w:szCs w:val="21"/>
              </w:rPr>
              <w:t>60</w:t>
            </w:r>
          </w:p>
        </w:tc>
        <w:tc>
          <w:tcPr>
            <w:tcW w:w="3001" w:type="dxa"/>
            <w:tcBorders>
              <w:top w:val="single" w:color="auto" w:sz="4" w:space="0"/>
              <w:tl2br w:val="nil"/>
              <w:tr2bl w:val="nil"/>
            </w:tcBorders>
          </w:tcPr>
          <w:p>
            <w:pPr>
              <w:rPr>
                <w:rFonts w:ascii="Calibri" w:hAnsi="Calibri"/>
              </w:rPr>
            </w:pPr>
            <w:r>
              <w:rPr>
                <w:rFonts w:hint="eastAsia" w:ascii="Calibri" w:hAnsi="Calibri"/>
                <w:color w:val="000000"/>
                <w:szCs w:val="21"/>
              </w:rPr>
              <w:t>互联网:100/1000M以太网</w:t>
            </w:r>
          </w:p>
        </w:tc>
      </w:tr>
    </w:tbl>
    <w:p/>
    <w:p/>
    <w:p>
      <w:pPr>
        <w:pStyle w:val="40"/>
        <w:spacing w:line="360" w:lineRule="auto"/>
        <w:jc w:val="left"/>
        <w:outlineLvl w:val="1"/>
        <w:rPr>
          <w:rFonts w:hint="eastAsia" w:ascii="Times New Roman" w:hAnsi="Times New Roman" w:cs="Times New Roman"/>
          <w:lang w:val="en-US" w:eastAsia="zh-CN"/>
        </w:rPr>
      </w:pPr>
      <w:bookmarkStart w:id="161" w:name="_Toc1336"/>
      <w:bookmarkStart w:id="162" w:name="_Toc5520"/>
      <w:bookmarkStart w:id="163" w:name="_Toc19113"/>
      <w:r>
        <w:rPr>
          <w:rFonts w:hint="eastAsia" w:ascii="Times New Roman" w:hAnsi="Times New Roman" w:cs="Times New Roman"/>
          <w:lang w:val="en-US" w:eastAsia="zh-CN"/>
        </w:rPr>
        <w:t>6.2 测试方法</w:t>
      </w:r>
      <w:bookmarkEnd w:id="161"/>
      <w:bookmarkEnd w:id="162"/>
      <w:bookmarkEnd w:id="163"/>
    </w:p>
    <w:p>
      <w:pPr>
        <w:spacing w:line="360" w:lineRule="auto"/>
        <w:ind w:firstLine="420"/>
        <w:rPr>
          <w:sz w:val="24"/>
          <w:szCs w:val="32"/>
        </w:rPr>
      </w:pPr>
      <w:r>
        <w:rPr>
          <w:sz w:val="24"/>
          <w:szCs w:val="32"/>
        </w:rPr>
        <w:t>根据</w:t>
      </w:r>
      <w:r>
        <w:rPr>
          <w:rFonts w:hint="eastAsia"/>
          <w:sz w:val="24"/>
          <w:szCs w:val="32"/>
        </w:rPr>
        <w:t>开题报告中的需求</w:t>
      </w:r>
      <w:r>
        <w:rPr>
          <w:sz w:val="24"/>
          <w:szCs w:val="32"/>
        </w:rPr>
        <w:t>，按照预定的测试计划进行测试，验证系统是否符合需求和</w:t>
      </w:r>
      <w:r>
        <w:rPr>
          <w:rFonts w:hint="eastAsia"/>
          <w:sz w:val="24"/>
          <w:szCs w:val="32"/>
        </w:rPr>
        <w:t>功能是否可以正常使用</w:t>
      </w:r>
      <w:r>
        <w:rPr>
          <w:bCs/>
          <w:sz w:val="24"/>
        </w:rPr>
        <w:t>。</w:t>
      </w:r>
    </w:p>
    <w:p>
      <w:pPr>
        <w:pStyle w:val="40"/>
        <w:spacing w:line="360" w:lineRule="auto"/>
        <w:jc w:val="left"/>
        <w:outlineLvl w:val="1"/>
        <w:rPr>
          <w:rFonts w:hint="eastAsia" w:ascii="Times New Roman" w:hAnsi="Times New Roman" w:cs="Times New Roman"/>
          <w:lang w:val="en-US" w:eastAsia="zh-CN"/>
        </w:rPr>
      </w:pPr>
      <w:bookmarkStart w:id="164" w:name="_Toc4461"/>
      <w:bookmarkStart w:id="165" w:name="_Toc3490"/>
      <w:bookmarkStart w:id="166" w:name="_Toc2512"/>
      <w:r>
        <w:rPr>
          <w:rFonts w:hint="eastAsia" w:ascii="Times New Roman" w:hAnsi="Times New Roman" w:cs="Times New Roman"/>
          <w:lang w:val="en-US" w:eastAsia="zh-CN"/>
        </w:rPr>
        <w:t>6.3 测试用例</w:t>
      </w:r>
      <w:bookmarkEnd w:id="164"/>
      <w:bookmarkEnd w:id="165"/>
      <w:bookmarkEnd w:id="166"/>
    </w:p>
    <w:p>
      <w:pPr>
        <w:numPr>
          <w:ilvl w:val="0"/>
          <w:numId w:val="4"/>
        </w:numPr>
        <w:ind w:left="0" w:firstLine="420"/>
        <w:rPr>
          <w:b/>
          <w:bCs/>
          <w:sz w:val="24"/>
          <w:szCs w:val="32"/>
        </w:rPr>
      </w:pPr>
      <w:bookmarkStart w:id="167" w:name="_Toc13836"/>
      <w:bookmarkStart w:id="168" w:name="_Toc21619"/>
      <w:r>
        <w:rPr>
          <w:rFonts w:hint="eastAsia"/>
          <w:b/>
          <w:bCs/>
          <w:sz w:val="24"/>
          <w:szCs w:val="32"/>
        </w:rPr>
        <w:t>用户登录及修改个人信息</w:t>
      </w:r>
      <w:bookmarkEnd w:id="167"/>
      <w:bookmarkEnd w:id="168"/>
    </w:p>
    <w:p>
      <w:pPr>
        <w:pStyle w:val="9"/>
        <w:spacing w:line="360" w:lineRule="auto"/>
        <w:jc w:val="center"/>
      </w:pPr>
      <w:r>
        <w:t xml:space="preserve">表 </w:t>
      </w:r>
      <w:r>
        <w:fldChar w:fldCharType="begin"/>
      </w:r>
      <w:r>
        <w:instrText xml:space="preserve"> SEQ 表 \* ARABIC </w:instrText>
      </w:r>
      <w:r>
        <w:fldChar w:fldCharType="separate"/>
      </w:r>
      <w:r>
        <w:t>8</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left"/>
              <w:rPr>
                <w:rFonts w:ascii="Calibri" w:hAnsi="Calibri"/>
              </w:rPr>
            </w:pPr>
            <w:r>
              <w:rPr>
                <w:rFonts w:hint="eastAsia" w:ascii="宋体" w:hAnsi="宋体"/>
                <w:bCs/>
              </w:rPr>
              <w:t>用户登录及修改个人信息</w:t>
            </w:r>
          </w:p>
        </w:tc>
        <w:tc>
          <w:tcPr>
            <w:tcW w:w="2700" w:type="dxa"/>
            <w:tcBorders>
              <w:top w:val="single" w:color="auto" w:sz="4" w:space="0"/>
              <w:tl2br w:val="nil"/>
              <w:tr2bl w:val="nil"/>
            </w:tcBorders>
          </w:tcPr>
          <w:p>
            <w:pPr>
              <w:numPr>
                <w:ilvl w:val="0"/>
                <w:numId w:val="5"/>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5"/>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5"/>
              </w:numPr>
              <w:spacing w:line="360" w:lineRule="auto"/>
              <w:jc w:val="left"/>
              <w:rPr>
                <w:rFonts w:ascii="宋体" w:hAnsi="宋体" w:cs="宋体"/>
                <w:szCs w:val="21"/>
              </w:rPr>
            </w:pPr>
            <w:r>
              <w:rPr>
                <w:rFonts w:hint="eastAsia" w:ascii="宋体" w:hAnsi="宋体" w:cs="宋体"/>
                <w:szCs w:val="21"/>
              </w:rPr>
              <w:t>点击登录</w:t>
            </w:r>
          </w:p>
          <w:p>
            <w:pPr>
              <w:numPr>
                <w:ilvl w:val="0"/>
                <w:numId w:val="5"/>
              </w:numPr>
              <w:rPr>
                <w:rFonts w:ascii="Calibri" w:hAnsi="Calibri"/>
              </w:rPr>
            </w:pPr>
            <w:r>
              <w:rPr>
                <w:rFonts w:hint="eastAsia" w:ascii="Calibri" w:hAnsi="Calibri"/>
              </w:rPr>
              <w:t>点击修改个人信息</w:t>
            </w:r>
          </w:p>
          <w:p>
            <w:pPr>
              <w:jc w:val="center"/>
              <w:rPr>
                <w:rFonts w:ascii="Calibri" w:hAnsi="Calibri"/>
              </w:rPr>
            </w:pPr>
          </w:p>
        </w:tc>
        <w:tc>
          <w:tcPr>
            <w:tcW w:w="1469" w:type="dxa"/>
            <w:tcBorders>
              <w:top w:val="single" w:color="auto" w:sz="4" w:space="0"/>
              <w:tl2br w:val="nil"/>
              <w:tr2bl w:val="nil"/>
            </w:tcBorders>
          </w:tcPr>
          <w:p>
            <w:pPr>
              <w:numPr>
                <w:ilvl w:val="0"/>
                <w:numId w:val="6"/>
              </w:numPr>
              <w:jc w:val="left"/>
              <w:rPr>
                <w:rFonts w:ascii="Calibri" w:hAnsi="Calibri"/>
              </w:rPr>
            </w:pPr>
            <w:r>
              <w:rPr>
                <w:rFonts w:hint="eastAsia" w:ascii="Calibri" w:hAnsi="Calibri"/>
              </w:rPr>
              <w:t>密码输入正确，进入系统</w:t>
            </w:r>
          </w:p>
          <w:p>
            <w:pPr>
              <w:numPr>
                <w:ilvl w:val="0"/>
                <w:numId w:val="6"/>
              </w:numPr>
              <w:jc w:val="left"/>
              <w:rPr>
                <w:rFonts w:ascii="Calibri" w:hAnsi="Calibri"/>
              </w:rPr>
            </w:pPr>
            <w:r>
              <w:rPr>
                <w:rFonts w:hint="eastAsia" w:ascii="Calibri" w:hAnsi="Calibri"/>
              </w:rPr>
              <w:t>密码输入错误，提示登录失败</w:t>
            </w:r>
          </w:p>
          <w:p>
            <w:pPr>
              <w:numPr>
                <w:ilvl w:val="0"/>
                <w:numId w:val="6"/>
              </w:numPr>
              <w:jc w:val="left"/>
              <w:rPr>
                <w:rFonts w:ascii="Calibri" w:hAnsi="Calibri"/>
              </w:rPr>
            </w:pPr>
            <w:r>
              <w:rPr>
                <w:rFonts w:hint="eastAsia" w:ascii="宋体" w:hAnsi="宋体" w:cs="宋体"/>
                <w:szCs w:val="21"/>
              </w:rPr>
              <w:t>修改个人信息</w:t>
            </w:r>
          </w:p>
        </w:tc>
        <w:tc>
          <w:tcPr>
            <w:tcW w:w="1470" w:type="dxa"/>
            <w:tcBorders>
              <w:top w:val="single" w:color="auto" w:sz="4" w:space="0"/>
              <w:tl2br w:val="nil"/>
              <w:tr2bl w:val="nil"/>
            </w:tcBorders>
          </w:tcPr>
          <w:p>
            <w:pPr>
              <w:numPr>
                <w:ilvl w:val="0"/>
                <w:numId w:val="7"/>
              </w:numPr>
              <w:jc w:val="left"/>
              <w:rPr>
                <w:rFonts w:ascii="Calibri" w:hAnsi="Calibri"/>
              </w:rPr>
            </w:pPr>
            <w:r>
              <w:rPr>
                <w:rFonts w:hint="eastAsia" w:ascii="Calibri" w:hAnsi="Calibri"/>
              </w:rPr>
              <w:t>进入系统</w:t>
            </w:r>
          </w:p>
          <w:p>
            <w:pPr>
              <w:numPr>
                <w:ilvl w:val="0"/>
                <w:numId w:val="7"/>
              </w:numPr>
              <w:jc w:val="left"/>
              <w:rPr>
                <w:rFonts w:ascii="Calibri" w:hAnsi="Calibri"/>
              </w:rPr>
            </w:pPr>
            <w:r>
              <w:rPr>
                <w:rFonts w:hint="eastAsia" w:ascii="Calibri" w:hAnsi="Calibri"/>
              </w:rPr>
              <w:t>提示登录失败</w:t>
            </w:r>
          </w:p>
          <w:p>
            <w:pPr>
              <w:numPr>
                <w:ilvl w:val="0"/>
                <w:numId w:val="7"/>
              </w:numPr>
              <w:jc w:val="left"/>
              <w:rPr>
                <w:rFonts w:ascii="Calibri" w:hAnsi="Calibri"/>
              </w:rPr>
            </w:pPr>
            <w:r>
              <w:rPr>
                <w:rFonts w:hint="eastAsia" w:ascii="宋体" w:hAnsi="宋体" w:cs="宋体"/>
                <w:szCs w:val="21"/>
              </w:rPr>
              <w:t>成功修改个人信息</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r>
        <w:drawing>
          <wp:inline distT="0" distB="0" distL="114300" distR="114300">
            <wp:extent cx="5493385" cy="3016885"/>
            <wp:effectExtent l="0" t="0" r="12065" b="1206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pPr>
      <w:r>
        <w:rPr>
          <w:rFonts w:hint="eastAsia"/>
        </w:rPr>
        <w:t>图23  登录失败测试图</w:t>
      </w:r>
    </w:p>
    <w:p>
      <w: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50"/>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pPr>
      <w:r>
        <w:rPr>
          <w:rFonts w:hint="eastAsia"/>
        </w:rPr>
        <w:t>图24  登录成功测试图</w:t>
      </w:r>
    </w:p>
    <w:p>
      <w: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pPr>
      <w:r>
        <w:rPr>
          <w:rFonts w:hint="eastAsia"/>
        </w:rPr>
        <w:t>图25  登录成功测试图</w:t>
      </w:r>
    </w:p>
    <w:p>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pPr>
      <w:r>
        <w:rPr>
          <w:rFonts w:hint="eastAsia"/>
        </w:rPr>
        <w:t>图26  修改个人信息图测试图</w:t>
      </w:r>
    </w:p>
    <w:p>
      <w:r>
        <w:rPr>
          <w:rFonts w:hint="eastAsia"/>
        </w:rPr>
        <w:t>1分钟内不可重复修改</w:t>
      </w:r>
    </w:p>
    <w:p>
      <w: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404870"/>
                    </a:xfrm>
                    <a:prstGeom prst="rect">
                      <a:avLst/>
                    </a:prstGeom>
                    <a:noFill/>
                    <a:ln>
                      <a:noFill/>
                    </a:ln>
                  </pic:spPr>
                </pic:pic>
              </a:graphicData>
            </a:graphic>
          </wp:inline>
        </w:drawing>
      </w:r>
    </w:p>
    <w:p>
      <w:pPr>
        <w:jc w:val="center"/>
      </w:pPr>
      <w:r>
        <w:rPr>
          <w:rFonts w:hint="eastAsia" w:cs="宋体"/>
          <w:bCs/>
          <w:snapToGrid w:val="0"/>
          <w:kern w:val="0"/>
          <w:szCs w:val="21"/>
        </w:rPr>
        <w:t>图27</w:t>
      </w:r>
      <w:r>
        <w:rPr>
          <w:rFonts w:hint="eastAsia"/>
        </w:rPr>
        <w:t xml:space="preserve">  修改个人信息图测试图</w:t>
      </w:r>
    </w:p>
    <w:p/>
    <w:p>
      <w:pPr>
        <w:numPr>
          <w:ilvl w:val="0"/>
          <w:numId w:val="4"/>
        </w:numPr>
        <w:ind w:left="0" w:firstLine="420"/>
        <w:rPr>
          <w:b/>
          <w:bCs/>
          <w:sz w:val="24"/>
          <w:szCs w:val="32"/>
        </w:rPr>
      </w:pPr>
      <w:bookmarkStart w:id="169" w:name="_Toc18846"/>
      <w:bookmarkStart w:id="170" w:name="_Toc1393"/>
      <w:r>
        <w:rPr>
          <w:b/>
          <w:bCs/>
          <w:sz w:val="24"/>
          <w:szCs w:val="32"/>
        </w:rPr>
        <w:t>录入货物</w:t>
      </w:r>
      <w:bookmarkEnd w:id="169"/>
    </w:p>
    <w:bookmarkEnd w:id="170"/>
    <w:p>
      <w:pPr>
        <w:pStyle w:val="9"/>
        <w:spacing w:line="360" w:lineRule="auto"/>
        <w:jc w:val="center"/>
      </w:pPr>
      <w:r>
        <w:t xml:space="preserve">表 </w:t>
      </w:r>
      <w:r>
        <w:fldChar w:fldCharType="begin"/>
      </w:r>
      <w:r>
        <w:instrText xml:space="preserve"> SEQ 表 \* ARABIC </w:instrText>
      </w:r>
      <w:r>
        <w:fldChar w:fldCharType="separate"/>
      </w:r>
      <w:r>
        <w:t>9</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center"/>
              <w:rPr>
                <w:rFonts w:ascii="Calibri" w:hAnsi="Calibri"/>
              </w:rPr>
            </w:pPr>
            <w:r>
              <w:rPr>
                <w:rFonts w:hint="eastAsia" w:ascii="宋体" w:hAnsi="宋体"/>
                <w:bCs/>
              </w:rPr>
              <w:t>录入货物</w:t>
            </w:r>
          </w:p>
        </w:tc>
        <w:tc>
          <w:tcPr>
            <w:tcW w:w="2700" w:type="dxa"/>
            <w:tcBorders>
              <w:top w:val="single" w:color="auto" w:sz="4" w:space="0"/>
              <w:tl2br w:val="nil"/>
              <w:tr2bl w:val="nil"/>
            </w:tcBorders>
          </w:tcPr>
          <w:p>
            <w:pPr>
              <w:numPr>
                <w:ilvl w:val="0"/>
                <w:numId w:val="8"/>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8"/>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8"/>
              </w:numPr>
              <w:spacing w:line="360" w:lineRule="auto"/>
              <w:jc w:val="left"/>
              <w:rPr>
                <w:rFonts w:ascii="宋体" w:hAnsi="宋体" w:cs="宋体"/>
                <w:szCs w:val="21"/>
              </w:rPr>
            </w:pPr>
            <w:r>
              <w:rPr>
                <w:rFonts w:hint="eastAsia" w:ascii="宋体" w:hAnsi="宋体" w:cs="宋体"/>
                <w:szCs w:val="21"/>
              </w:rPr>
              <w:t>点击登录</w:t>
            </w:r>
          </w:p>
          <w:p>
            <w:pPr>
              <w:numPr>
                <w:ilvl w:val="0"/>
                <w:numId w:val="8"/>
              </w:numPr>
              <w:spacing w:line="360" w:lineRule="auto"/>
              <w:jc w:val="left"/>
              <w:rPr>
                <w:rFonts w:ascii="Calibri" w:hAnsi="Calibri"/>
              </w:rPr>
            </w:pPr>
            <w:r>
              <w:rPr>
                <w:rFonts w:hint="eastAsia" w:ascii="宋体" w:hAnsi="宋体" w:cs="宋体"/>
                <w:szCs w:val="21"/>
              </w:rPr>
              <w:t>点击编辑 录入 删除</w:t>
            </w:r>
          </w:p>
          <w:p>
            <w:pPr>
              <w:jc w:val="center"/>
              <w:rPr>
                <w:rFonts w:ascii="Calibri" w:hAnsi="Calibri"/>
              </w:rPr>
            </w:pPr>
          </w:p>
        </w:tc>
        <w:tc>
          <w:tcPr>
            <w:tcW w:w="1469" w:type="dxa"/>
            <w:tcBorders>
              <w:top w:val="single" w:color="auto" w:sz="4" w:space="0"/>
              <w:tl2br w:val="nil"/>
              <w:tr2bl w:val="nil"/>
            </w:tcBorders>
          </w:tcPr>
          <w:p>
            <w:pPr>
              <w:numPr>
                <w:ilvl w:val="0"/>
                <w:numId w:val="9"/>
              </w:numPr>
              <w:jc w:val="left"/>
              <w:rPr>
                <w:rFonts w:ascii="Calibri" w:hAnsi="Calibri"/>
              </w:rPr>
            </w:pPr>
            <w:r>
              <w:rPr>
                <w:rFonts w:ascii="Calibri" w:hAnsi="Calibri"/>
              </w:rPr>
              <w:t>查看用户在平台中的货物</w:t>
            </w:r>
          </w:p>
          <w:p>
            <w:pPr>
              <w:numPr>
                <w:ilvl w:val="0"/>
                <w:numId w:val="9"/>
              </w:numPr>
              <w:jc w:val="left"/>
              <w:rPr>
                <w:rFonts w:ascii="Calibri" w:hAnsi="Calibri"/>
              </w:rPr>
            </w:pPr>
            <w:r>
              <w:rPr>
                <w:rFonts w:ascii="Calibri" w:hAnsi="Calibri"/>
              </w:rPr>
              <w:t>录入货物</w:t>
            </w:r>
          </w:p>
          <w:p>
            <w:pPr>
              <w:numPr>
                <w:ilvl w:val="0"/>
                <w:numId w:val="9"/>
              </w:numPr>
              <w:jc w:val="left"/>
              <w:rPr>
                <w:rFonts w:ascii="Calibri" w:hAnsi="Calibri"/>
              </w:rPr>
            </w:pPr>
            <w:r>
              <w:rPr>
                <w:rFonts w:ascii="Calibri" w:hAnsi="Calibri"/>
              </w:rPr>
              <w:t>编辑货物信息</w:t>
            </w:r>
          </w:p>
        </w:tc>
        <w:tc>
          <w:tcPr>
            <w:tcW w:w="1470" w:type="dxa"/>
            <w:tcBorders>
              <w:top w:val="single" w:color="auto" w:sz="4" w:space="0"/>
              <w:tl2br w:val="nil"/>
              <w:tr2bl w:val="nil"/>
            </w:tcBorders>
          </w:tcPr>
          <w:p>
            <w:pPr>
              <w:numPr>
                <w:ilvl w:val="0"/>
                <w:numId w:val="10"/>
              </w:numPr>
              <w:jc w:val="left"/>
              <w:rPr>
                <w:rFonts w:ascii="Calibri" w:hAnsi="Calibri"/>
              </w:rPr>
            </w:pPr>
            <w:r>
              <w:rPr>
                <w:rFonts w:hint="eastAsia" w:ascii="Calibri" w:hAnsi="Calibri"/>
              </w:rPr>
              <w:t>查看货物</w:t>
            </w:r>
          </w:p>
          <w:p>
            <w:pPr>
              <w:numPr>
                <w:ilvl w:val="0"/>
                <w:numId w:val="10"/>
              </w:numPr>
              <w:jc w:val="left"/>
              <w:rPr>
                <w:rFonts w:ascii="Calibri" w:hAnsi="Calibri"/>
              </w:rPr>
            </w:pPr>
            <w:r>
              <w:rPr>
                <w:rFonts w:hint="eastAsia" w:ascii="Calibri" w:hAnsi="Calibri"/>
              </w:rPr>
              <w:t>成功录入</w:t>
            </w:r>
          </w:p>
          <w:p>
            <w:pPr>
              <w:numPr>
                <w:ilvl w:val="0"/>
                <w:numId w:val="10"/>
              </w:numPr>
              <w:jc w:val="left"/>
              <w:rPr>
                <w:rFonts w:ascii="Calibri" w:hAnsi="Calibri"/>
              </w:rPr>
            </w:pPr>
            <w:r>
              <w:rPr>
                <w:rFonts w:hint="eastAsia" w:ascii="宋体" w:hAnsi="宋体" w:cs="宋体"/>
                <w:szCs w:val="21"/>
              </w:rPr>
              <w:t>成功修改</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pPr>
        <w:jc w:val="center"/>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jc w:val="center"/>
      </w:pPr>
      <w:r>
        <w:rPr>
          <w:rFonts w:hint="eastAsia" w:cs="宋体"/>
          <w:bCs/>
          <w:snapToGrid w:val="0"/>
          <w:kern w:val="0"/>
          <w:szCs w:val="21"/>
        </w:rPr>
        <w:t>图28</w:t>
      </w:r>
      <w:r>
        <w:rPr>
          <w:rFonts w:hint="eastAsia"/>
        </w:rPr>
        <w:t xml:space="preserve">  查看商品测试图</w:t>
      </w:r>
    </w:p>
    <w:p>
      <w:pPr>
        <w:jc w:val="center"/>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jc w:val="center"/>
      </w:pPr>
      <w:r>
        <w:rPr>
          <w:rFonts w:hint="eastAsia" w:cs="宋体"/>
          <w:bCs/>
          <w:snapToGrid w:val="0"/>
          <w:kern w:val="0"/>
          <w:szCs w:val="21"/>
        </w:rPr>
        <w:t>图29</w:t>
      </w:r>
      <w:r>
        <w:rPr>
          <w:rFonts w:hint="eastAsia"/>
        </w:rPr>
        <w:t xml:space="preserve">  导入商品测试图</w:t>
      </w:r>
    </w:p>
    <w:p>
      <w:pPr>
        <w:jc w:val="center"/>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jc w:val="center"/>
      </w:pPr>
      <w:r>
        <w:rPr>
          <w:rFonts w:hint="eastAsia" w:cs="宋体"/>
          <w:bCs/>
          <w:snapToGrid w:val="0"/>
          <w:kern w:val="0"/>
          <w:szCs w:val="21"/>
        </w:rPr>
        <w:t>图30</w:t>
      </w:r>
      <w:r>
        <w:rPr>
          <w:rFonts w:hint="eastAsia"/>
        </w:rPr>
        <w:t xml:space="preserve">  导入成功测试图</w:t>
      </w:r>
    </w:p>
    <w:p>
      <w:pPr>
        <w:jc w:val="cente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jc w:val="center"/>
      </w:pPr>
      <w:r>
        <w:rPr>
          <w:rFonts w:hint="eastAsia" w:cs="宋体"/>
          <w:bCs/>
          <w:snapToGrid w:val="0"/>
          <w:kern w:val="0"/>
          <w:szCs w:val="21"/>
        </w:rPr>
        <w:t>图31</w:t>
      </w:r>
      <w:r>
        <w:rPr>
          <w:rFonts w:hint="eastAsia"/>
        </w:rPr>
        <w:t xml:space="preserve">  导入后测试图</w:t>
      </w:r>
    </w:p>
    <w:p>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jc w:val="center"/>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jc w:val="center"/>
      </w:pPr>
      <w:r>
        <w:rPr>
          <w:rFonts w:hint="eastAsia" w:cs="宋体"/>
          <w:bCs/>
          <w:snapToGrid w:val="0"/>
          <w:kern w:val="0"/>
          <w:szCs w:val="21"/>
        </w:rPr>
        <w:t>图32</w:t>
      </w:r>
      <w:r>
        <w:rPr>
          <w:rFonts w:hint="eastAsia"/>
        </w:rPr>
        <w:t xml:space="preserve">  编辑测试图</w:t>
      </w:r>
    </w:p>
    <w:p>
      <w:pPr>
        <w:jc w:val="center"/>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jc w:val="center"/>
      </w:pPr>
      <w:r>
        <w:rPr>
          <w:rFonts w:hint="eastAsia" w:cs="宋体"/>
          <w:bCs/>
          <w:snapToGrid w:val="0"/>
          <w:kern w:val="0"/>
          <w:szCs w:val="21"/>
        </w:rPr>
        <w:t>图33</w:t>
      </w:r>
      <w:r>
        <w:rPr>
          <w:rFonts w:hint="eastAsia"/>
        </w:rPr>
        <w:t xml:space="preserve">  编辑成功测试图</w:t>
      </w:r>
    </w:p>
    <w:p>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jc w:val="center"/>
      </w:pPr>
      <w:r>
        <w:rPr>
          <w:rFonts w:hint="eastAsia" w:cs="宋体"/>
          <w:bCs/>
          <w:snapToGrid w:val="0"/>
          <w:kern w:val="0"/>
          <w:szCs w:val="21"/>
        </w:rPr>
        <w:t>图34</w:t>
      </w:r>
      <w:r>
        <w:rPr>
          <w:rFonts w:hint="eastAsia"/>
        </w:rPr>
        <w:t xml:space="preserve">  删除成功测试图</w:t>
      </w:r>
    </w:p>
    <w:p/>
    <w:p>
      <w:pPr>
        <w:numPr>
          <w:ilvl w:val="0"/>
          <w:numId w:val="4"/>
        </w:numPr>
        <w:ind w:left="0" w:firstLine="420"/>
        <w:rPr>
          <w:b/>
          <w:bCs/>
          <w:sz w:val="24"/>
          <w:szCs w:val="32"/>
        </w:rPr>
      </w:pPr>
      <w:bookmarkStart w:id="171" w:name="_Toc27752"/>
      <w:bookmarkStart w:id="172" w:name="_Toc1077"/>
      <w:r>
        <w:rPr>
          <w:b/>
          <w:bCs/>
          <w:sz w:val="24"/>
          <w:szCs w:val="32"/>
        </w:rPr>
        <w:t>发布物流</w:t>
      </w:r>
      <w:bookmarkEnd w:id="171"/>
    </w:p>
    <w:bookmarkEnd w:id="172"/>
    <w:p>
      <w:pPr>
        <w:pStyle w:val="9"/>
        <w:spacing w:line="360" w:lineRule="auto"/>
        <w:jc w:val="center"/>
      </w:pPr>
      <w:r>
        <w:t xml:space="preserve">表 </w:t>
      </w:r>
      <w:r>
        <w:fldChar w:fldCharType="begin"/>
      </w:r>
      <w:r>
        <w:instrText xml:space="preserve"> SEQ 表 \* ARABIC </w:instrText>
      </w:r>
      <w:r>
        <w:fldChar w:fldCharType="separate"/>
      </w:r>
      <w:r>
        <w:t>10</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center"/>
              <w:rPr>
                <w:rFonts w:ascii="Calibri" w:hAnsi="Calibri"/>
              </w:rPr>
            </w:pPr>
            <w:r>
              <w:rPr>
                <w:rFonts w:hint="eastAsia" w:ascii="宋体" w:hAnsi="宋体"/>
                <w:bCs/>
              </w:rPr>
              <w:t>发布物流</w:t>
            </w:r>
          </w:p>
        </w:tc>
        <w:tc>
          <w:tcPr>
            <w:tcW w:w="2700" w:type="dxa"/>
            <w:tcBorders>
              <w:top w:val="single" w:color="auto" w:sz="4" w:space="0"/>
              <w:tl2br w:val="nil"/>
              <w:tr2bl w:val="nil"/>
            </w:tcBorders>
          </w:tcPr>
          <w:p>
            <w:pPr>
              <w:numPr>
                <w:ilvl w:val="0"/>
                <w:numId w:val="11"/>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1"/>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1"/>
              </w:numPr>
              <w:spacing w:line="360" w:lineRule="auto"/>
              <w:jc w:val="left"/>
              <w:rPr>
                <w:rFonts w:ascii="宋体" w:hAnsi="宋体" w:cs="宋体"/>
                <w:szCs w:val="21"/>
              </w:rPr>
            </w:pPr>
            <w:r>
              <w:rPr>
                <w:rFonts w:hint="eastAsia" w:ascii="宋体" w:hAnsi="宋体" w:cs="宋体"/>
                <w:szCs w:val="21"/>
              </w:rPr>
              <w:t>点击登录</w:t>
            </w:r>
          </w:p>
          <w:p>
            <w:pPr>
              <w:numPr>
                <w:ilvl w:val="0"/>
                <w:numId w:val="11"/>
              </w:numPr>
              <w:spacing w:line="360" w:lineRule="auto"/>
              <w:jc w:val="left"/>
              <w:rPr>
                <w:rFonts w:ascii="Calibri" w:hAnsi="Calibri"/>
              </w:rPr>
            </w:pPr>
            <w:r>
              <w:rPr>
                <w:rFonts w:hint="eastAsia" w:ascii="Calibri" w:hAnsi="Calibri"/>
              </w:rPr>
              <w:t>点击发布物流,输入相关信息</w:t>
            </w:r>
          </w:p>
        </w:tc>
        <w:tc>
          <w:tcPr>
            <w:tcW w:w="1469" w:type="dxa"/>
            <w:tcBorders>
              <w:top w:val="single" w:color="auto" w:sz="4" w:space="0"/>
              <w:tl2br w:val="nil"/>
              <w:tr2bl w:val="nil"/>
            </w:tcBorders>
          </w:tcPr>
          <w:p>
            <w:pPr>
              <w:numPr>
                <w:ilvl w:val="0"/>
                <w:numId w:val="12"/>
              </w:numPr>
              <w:jc w:val="left"/>
              <w:rPr>
                <w:rFonts w:ascii="Calibri" w:hAnsi="Calibri"/>
              </w:rPr>
            </w:pPr>
            <w:r>
              <w:rPr>
                <w:rFonts w:ascii="Calibri" w:hAnsi="Calibri"/>
              </w:rPr>
              <w:t>输入完整的相关信息，点击发货</w:t>
            </w:r>
          </w:p>
          <w:p>
            <w:pPr>
              <w:numPr>
                <w:ilvl w:val="0"/>
                <w:numId w:val="12"/>
              </w:numPr>
              <w:jc w:val="left"/>
              <w:rPr>
                <w:rFonts w:ascii="Calibri" w:hAnsi="Calibri"/>
              </w:rPr>
            </w:pPr>
            <w:r>
              <w:rPr>
                <w:rFonts w:ascii="Calibri" w:hAnsi="Calibri"/>
              </w:rPr>
              <w:t>信息输入完整，发货成</w:t>
            </w:r>
          </w:p>
          <w:p>
            <w:pPr>
              <w:numPr>
                <w:ilvl w:val="0"/>
                <w:numId w:val="12"/>
              </w:numPr>
              <w:jc w:val="left"/>
              <w:rPr>
                <w:rFonts w:ascii="Calibri" w:hAnsi="Calibri"/>
              </w:rPr>
            </w:pPr>
            <w:r>
              <w:rPr>
                <w:rFonts w:ascii="Calibri" w:hAnsi="Calibri"/>
              </w:rPr>
              <w:t>信息数不完整提示发货失败，请重新输入信息</w:t>
            </w:r>
          </w:p>
        </w:tc>
        <w:tc>
          <w:tcPr>
            <w:tcW w:w="1470" w:type="dxa"/>
            <w:tcBorders>
              <w:top w:val="single" w:color="auto" w:sz="4" w:space="0"/>
              <w:tl2br w:val="nil"/>
              <w:tr2bl w:val="nil"/>
            </w:tcBorders>
          </w:tcPr>
          <w:p>
            <w:pPr>
              <w:numPr>
                <w:ilvl w:val="0"/>
                <w:numId w:val="13"/>
              </w:numPr>
              <w:jc w:val="left"/>
              <w:rPr>
                <w:rFonts w:ascii="Calibri" w:hAnsi="Calibri"/>
              </w:rPr>
            </w:pPr>
            <w:r>
              <w:rPr>
                <w:rFonts w:hint="eastAsia" w:ascii="Calibri" w:hAnsi="Calibri"/>
              </w:rPr>
              <w:t>发货成功</w:t>
            </w:r>
          </w:p>
          <w:p>
            <w:pPr>
              <w:numPr>
                <w:ilvl w:val="0"/>
                <w:numId w:val="13"/>
              </w:numPr>
              <w:jc w:val="left"/>
              <w:rPr>
                <w:rFonts w:ascii="Calibri" w:hAnsi="Calibri"/>
              </w:rPr>
            </w:pPr>
            <w:r>
              <w:rPr>
                <w:rFonts w:hint="eastAsia" w:ascii="Calibri" w:hAnsi="Calibri"/>
              </w:rPr>
              <w:t>信息输入不完整,提示发货失败</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p>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jc w:val="center"/>
      </w:pPr>
      <w:r>
        <w:rPr>
          <w:rFonts w:hint="eastAsia"/>
        </w:rPr>
        <w:t>图35  输入信息测试图</w:t>
      </w:r>
    </w:p>
    <w:p>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jc w:val="center"/>
      </w:pPr>
      <w:r>
        <w:rPr>
          <w:rFonts w:hint="eastAsia"/>
        </w:rPr>
        <w:t>图36  输入信息测试图</w:t>
      </w:r>
    </w:p>
    <w:p>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p>
      <w:pPr>
        <w:jc w:val="center"/>
      </w:pPr>
      <w:r>
        <w:rPr>
          <w:rFonts w:hint="eastAsia" w:cs="宋体"/>
          <w:bCs/>
          <w:snapToGrid w:val="0"/>
          <w:kern w:val="0"/>
          <w:szCs w:val="21"/>
        </w:rPr>
        <w:t>图37</w:t>
      </w:r>
      <w:r>
        <w:rPr>
          <w:rFonts w:hint="eastAsia"/>
        </w:rPr>
        <w:t xml:space="preserve">  输入信息不完整测试图</w:t>
      </w:r>
    </w:p>
    <w:p/>
    <w:p>
      <w:pPr>
        <w:numPr>
          <w:ilvl w:val="0"/>
          <w:numId w:val="4"/>
        </w:numPr>
        <w:ind w:left="0" w:firstLine="420"/>
        <w:rPr>
          <w:b/>
          <w:bCs/>
          <w:sz w:val="24"/>
          <w:szCs w:val="32"/>
        </w:rPr>
      </w:pPr>
      <w:bookmarkStart w:id="173" w:name="_Toc8125"/>
      <w:bookmarkStart w:id="174" w:name="_Toc17762"/>
      <w:r>
        <w:rPr>
          <w:b/>
          <w:bCs/>
          <w:sz w:val="24"/>
          <w:szCs w:val="32"/>
        </w:rPr>
        <w:t>物流管理及追踪</w:t>
      </w:r>
      <w:bookmarkEnd w:id="173"/>
    </w:p>
    <w:bookmarkEnd w:id="174"/>
    <w:p>
      <w:pPr>
        <w:pStyle w:val="9"/>
        <w:spacing w:line="360" w:lineRule="auto"/>
        <w:jc w:val="center"/>
      </w:pPr>
      <w:r>
        <w:t xml:space="preserve">表 </w:t>
      </w:r>
      <w:r>
        <w:fldChar w:fldCharType="begin"/>
      </w:r>
      <w:r>
        <w:instrText xml:space="preserve"> SEQ 表 \* ARABIC </w:instrText>
      </w:r>
      <w:r>
        <w:fldChar w:fldCharType="separate"/>
      </w:r>
      <w:r>
        <w:t>11</w:t>
      </w:r>
      <w:r>
        <w:fldChar w:fldCharType="end"/>
      </w:r>
    </w:p>
    <w:tbl>
      <w:tblPr>
        <w:tblStyle w:val="21"/>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op w:val="single" w:color="auto" w:sz="4" w:space="0"/>
              <w:tl2br w:val="nil"/>
              <w:tr2bl w:val="nil"/>
            </w:tcBorders>
          </w:tcPr>
          <w:p>
            <w:pPr>
              <w:jc w:val="left"/>
              <w:rPr>
                <w:rFonts w:ascii="Calibri" w:hAnsi="Calibri"/>
              </w:rPr>
            </w:pPr>
            <w:r>
              <w:rPr>
                <w:rFonts w:hint="eastAsia" w:ascii="Calibri" w:hAnsi="Calibri"/>
              </w:rPr>
              <w:t>物流管理及追踪</w:t>
            </w:r>
          </w:p>
        </w:tc>
        <w:tc>
          <w:tcPr>
            <w:tcW w:w="2700" w:type="dxa"/>
            <w:tcBorders>
              <w:top w:val="single" w:color="auto" w:sz="4" w:space="0"/>
              <w:tl2br w:val="nil"/>
              <w:tr2bl w:val="nil"/>
            </w:tcBorders>
          </w:tcPr>
          <w:p>
            <w:pPr>
              <w:numPr>
                <w:ilvl w:val="0"/>
                <w:numId w:val="14"/>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4"/>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4"/>
              </w:numPr>
              <w:spacing w:line="360" w:lineRule="auto"/>
              <w:jc w:val="left"/>
              <w:rPr>
                <w:rFonts w:ascii="宋体" w:hAnsi="宋体" w:cs="宋体"/>
                <w:szCs w:val="21"/>
              </w:rPr>
            </w:pPr>
            <w:r>
              <w:rPr>
                <w:rFonts w:hint="eastAsia" w:ascii="宋体" w:hAnsi="宋体" w:cs="宋体"/>
                <w:szCs w:val="21"/>
              </w:rPr>
              <w:t>点击登录</w:t>
            </w:r>
          </w:p>
          <w:p>
            <w:pPr>
              <w:numPr>
                <w:ilvl w:val="0"/>
                <w:numId w:val="14"/>
              </w:numPr>
              <w:spacing w:line="360" w:lineRule="auto"/>
              <w:jc w:val="left"/>
              <w:rPr>
                <w:rFonts w:ascii="Calibri" w:hAnsi="Calibri"/>
              </w:rPr>
            </w:pPr>
            <w:r>
              <w:rPr>
                <w:rFonts w:hint="eastAsia" w:ascii="Calibri" w:hAnsi="Calibri"/>
              </w:rPr>
              <w:t>点击我的物流，进行物流详信息的查看，物流拦截，物流更新位置，物流删除，查看物流运输路线等操作</w:t>
            </w:r>
          </w:p>
        </w:tc>
        <w:tc>
          <w:tcPr>
            <w:tcW w:w="1469" w:type="dxa"/>
            <w:tcBorders>
              <w:top w:val="single" w:color="auto" w:sz="4" w:space="0"/>
              <w:tl2br w:val="nil"/>
              <w:tr2bl w:val="nil"/>
            </w:tcBorders>
          </w:tcPr>
          <w:p>
            <w:pPr>
              <w:numPr>
                <w:ilvl w:val="0"/>
                <w:numId w:val="15"/>
              </w:numPr>
              <w:jc w:val="left"/>
              <w:rPr>
                <w:rFonts w:ascii="Calibri" w:hAnsi="Calibri"/>
              </w:rPr>
            </w:pPr>
            <w:r>
              <w:rPr>
                <w:rFonts w:hint="eastAsia" w:ascii="Calibri" w:hAnsi="Calibri"/>
              </w:rPr>
              <w:t>查看各个物流的详细信息</w:t>
            </w:r>
          </w:p>
          <w:p>
            <w:pPr>
              <w:numPr>
                <w:ilvl w:val="0"/>
                <w:numId w:val="15"/>
              </w:numPr>
              <w:rPr>
                <w:rFonts w:ascii="Calibri" w:hAnsi="Calibri"/>
              </w:rPr>
            </w:pPr>
            <w:r>
              <w:rPr>
                <w:rFonts w:hint="eastAsia" w:ascii="Calibri" w:hAnsi="Calibri"/>
              </w:rPr>
              <w:t>删除物流信息,更新物流信</w:t>
            </w:r>
          </w:p>
        </w:tc>
        <w:tc>
          <w:tcPr>
            <w:tcW w:w="1470" w:type="dxa"/>
            <w:tcBorders>
              <w:top w:val="single" w:color="auto" w:sz="4" w:space="0"/>
              <w:tl2br w:val="nil"/>
              <w:tr2bl w:val="nil"/>
            </w:tcBorders>
          </w:tcPr>
          <w:p>
            <w:pPr>
              <w:numPr>
                <w:ilvl w:val="0"/>
                <w:numId w:val="16"/>
              </w:numPr>
              <w:jc w:val="left"/>
              <w:rPr>
                <w:rFonts w:ascii="Calibri" w:hAnsi="Calibri"/>
              </w:rPr>
            </w:pPr>
            <w:r>
              <w:rPr>
                <w:rFonts w:hint="eastAsia" w:ascii="Calibri" w:hAnsi="Calibri"/>
              </w:rPr>
              <w:t>查看成功</w:t>
            </w:r>
          </w:p>
          <w:p>
            <w:pPr>
              <w:numPr>
                <w:ilvl w:val="0"/>
                <w:numId w:val="16"/>
              </w:numPr>
              <w:rPr>
                <w:rFonts w:ascii="Calibri" w:hAnsi="Calibri"/>
              </w:rPr>
            </w:pPr>
            <w:r>
              <w:rPr>
                <w:rFonts w:hint="eastAsia" w:ascii="Calibri" w:hAnsi="Calibri"/>
              </w:rPr>
              <w:t>操作正常</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jc w:val="center"/>
      </w:pPr>
      <w:r>
        <w:rPr>
          <w:rFonts w:hint="eastAsia"/>
        </w:rPr>
        <w:t>图38  物流列表测试图</w:t>
      </w:r>
    </w:p>
    <w:p>
      <w:pPr>
        <w:jc w:val="center"/>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jc w:val="center"/>
      </w:pPr>
      <w:r>
        <w:rPr>
          <w:rFonts w:hint="eastAsia"/>
        </w:rPr>
        <w:t>图39  删除物流测试图</w:t>
      </w:r>
    </w:p>
    <w:p>
      <w:pPr>
        <w:jc w:val="center"/>
      </w:pPr>
      <w: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086735"/>
                    </a:xfrm>
                    <a:prstGeom prst="rect">
                      <a:avLst/>
                    </a:prstGeom>
                    <a:noFill/>
                    <a:ln>
                      <a:noFill/>
                    </a:ln>
                  </pic:spPr>
                </pic:pic>
              </a:graphicData>
            </a:graphic>
          </wp:inline>
        </w:drawing>
      </w:r>
    </w:p>
    <w:p>
      <w:pPr>
        <w:jc w:val="center"/>
      </w:pPr>
      <w:r>
        <w:rPr>
          <w:rFonts w:hint="eastAsia"/>
        </w:rPr>
        <w:t>图40  更新物流测试图</w:t>
      </w: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p>
      <w:pPr>
        <w:jc w:val="center"/>
      </w:pPr>
      <w:r>
        <w:rPr>
          <w:rFonts w:hint="eastAsia" w:cs="宋体"/>
          <w:bCs/>
          <w:snapToGrid w:val="0"/>
          <w:kern w:val="0"/>
          <w:szCs w:val="21"/>
        </w:rPr>
        <w:t>图41</w:t>
      </w:r>
      <w:r>
        <w:rPr>
          <w:rFonts w:hint="eastAsia"/>
        </w:rPr>
        <w:t xml:space="preserve">  物流运输路线测试图</w:t>
      </w:r>
    </w:p>
    <w:p>
      <w:pPr>
        <w:numPr>
          <w:ilvl w:val="0"/>
          <w:numId w:val="4"/>
        </w:numPr>
        <w:ind w:left="0" w:firstLine="420"/>
        <w:rPr>
          <w:b/>
          <w:bCs/>
          <w:sz w:val="24"/>
          <w:szCs w:val="32"/>
        </w:rPr>
      </w:pPr>
      <w:bookmarkStart w:id="175" w:name="_Toc22039"/>
      <w:bookmarkStart w:id="176" w:name="_Toc12640"/>
      <w:r>
        <w:rPr>
          <w:b/>
          <w:bCs/>
          <w:sz w:val="24"/>
          <w:szCs w:val="32"/>
        </w:rPr>
        <w:t>物流可视化追踪</w:t>
      </w:r>
      <w:bookmarkEnd w:id="175"/>
    </w:p>
    <w:p>
      <w:pPr>
        <w:pStyle w:val="9"/>
        <w:spacing w:line="360" w:lineRule="auto"/>
        <w:jc w:val="center"/>
      </w:pPr>
      <w:r>
        <w:t xml:space="preserve">表 </w:t>
      </w:r>
      <w:r>
        <w:fldChar w:fldCharType="begin"/>
      </w:r>
      <w:r>
        <w:instrText xml:space="preserve"> SEQ 表 \* ARABIC </w:instrText>
      </w:r>
      <w:r>
        <w:fldChar w:fldCharType="separate"/>
      </w:r>
      <w:r>
        <w:t>12</w:t>
      </w:r>
      <w:r>
        <w:fldChar w:fldCharType="end"/>
      </w:r>
    </w:p>
    <w:bookmarkEnd w:id="176"/>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08" w:hRule="atLeast"/>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tcPr>
          <w:p>
            <w:pPr>
              <w:jc w:val="left"/>
              <w:rPr>
                <w:rFonts w:ascii="Calibri" w:hAnsi="Calibri"/>
              </w:rPr>
            </w:pPr>
            <w:r>
              <w:rPr>
                <w:rFonts w:hint="eastAsia" w:ascii="Calibri" w:hAnsi="Calibri"/>
              </w:rPr>
              <w:t>物流可视化追踪</w:t>
            </w:r>
          </w:p>
        </w:tc>
        <w:tc>
          <w:tcPr>
            <w:tcW w:w="2700" w:type="dxa"/>
            <w:tcBorders>
              <w:top w:val="single" w:color="auto" w:sz="4" w:space="0"/>
              <w:tl2br w:val="nil"/>
              <w:tr2bl w:val="nil"/>
            </w:tcBorders>
          </w:tcPr>
          <w:p>
            <w:pPr>
              <w:numPr>
                <w:ilvl w:val="0"/>
                <w:numId w:val="17"/>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17"/>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17"/>
              </w:numPr>
              <w:spacing w:line="360" w:lineRule="auto"/>
              <w:jc w:val="left"/>
              <w:rPr>
                <w:rFonts w:ascii="Calibri" w:hAnsi="Calibri"/>
              </w:rPr>
            </w:pPr>
            <w:r>
              <w:rPr>
                <w:rFonts w:hint="eastAsia" w:ascii="宋体" w:hAnsi="宋体" w:cs="宋体"/>
                <w:szCs w:val="21"/>
              </w:rPr>
              <w:t>点击登录,点击物流流向</w:t>
            </w:r>
          </w:p>
        </w:tc>
        <w:tc>
          <w:tcPr>
            <w:tcW w:w="1469" w:type="dxa"/>
            <w:tcBorders>
              <w:top w:val="single" w:color="auto" w:sz="4" w:space="0"/>
              <w:tl2br w:val="nil"/>
              <w:tr2bl w:val="nil"/>
            </w:tcBorders>
          </w:tcPr>
          <w:p>
            <w:pPr>
              <w:numPr>
                <w:ilvl w:val="0"/>
                <w:numId w:val="18"/>
              </w:numPr>
              <w:jc w:val="left"/>
              <w:rPr>
                <w:rFonts w:ascii="Calibri" w:hAnsi="Calibri"/>
              </w:rPr>
            </w:pPr>
            <w:r>
              <w:rPr>
                <w:rFonts w:hint="eastAsia" w:ascii="Calibri" w:hAnsi="Calibri"/>
              </w:rPr>
              <w:t>可视化查看物流的运输路线</w:t>
            </w:r>
          </w:p>
        </w:tc>
        <w:tc>
          <w:tcPr>
            <w:tcW w:w="1470" w:type="dxa"/>
            <w:tcBorders>
              <w:top w:val="single" w:color="auto" w:sz="4" w:space="0"/>
              <w:tl2br w:val="nil"/>
              <w:tr2bl w:val="nil"/>
            </w:tcBorders>
          </w:tcPr>
          <w:p>
            <w:pPr>
              <w:numPr>
                <w:ilvl w:val="0"/>
                <w:numId w:val="19"/>
              </w:numPr>
              <w:jc w:val="left"/>
              <w:rPr>
                <w:rFonts w:ascii="Calibri" w:hAnsi="Calibri"/>
              </w:rPr>
            </w:pPr>
            <w:r>
              <w:rPr>
                <w:rFonts w:hint="eastAsia" w:ascii="Calibri" w:hAnsi="Calibri"/>
              </w:rPr>
              <w:t>查看成功</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Pr>
        <w:jc w:val="cente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jc w:val="center"/>
      </w:pPr>
      <w:r>
        <w:rPr>
          <w:rFonts w:hint="eastAsia" w:cs="宋体"/>
          <w:bCs/>
          <w:snapToGrid w:val="0"/>
          <w:kern w:val="0"/>
          <w:szCs w:val="21"/>
        </w:rPr>
        <w:t>图42</w:t>
      </w:r>
      <w:r>
        <w:rPr>
          <w:rFonts w:hint="eastAsia"/>
        </w:rPr>
        <w:t xml:space="preserve">  物流可视化(飞线图)测试图</w:t>
      </w:r>
    </w:p>
    <w:p>
      <w:pPr>
        <w:jc w:val="cente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jc w:val="center"/>
      </w:pPr>
      <w:r>
        <w:rPr>
          <w:rFonts w:hint="eastAsia" w:cs="宋体"/>
          <w:bCs/>
          <w:snapToGrid w:val="0"/>
          <w:kern w:val="0"/>
          <w:szCs w:val="21"/>
        </w:rPr>
        <w:t>图43</w:t>
      </w:r>
      <w:r>
        <w:rPr>
          <w:rFonts w:hint="eastAsia"/>
        </w:rPr>
        <w:t xml:space="preserve">  物流可视化(流向图)测试图</w:t>
      </w:r>
    </w:p>
    <w:p>
      <w:pPr>
        <w:jc w:val="cente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jc w:val="center"/>
      </w:pPr>
      <w:r>
        <w:rPr>
          <w:rFonts w:hint="eastAsia" w:cs="宋体"/>
          <w:bCs/>
          <w:snapToGrid w:val="0"/>
          <w:kern w:val="0"/>
          <w:szCs w:val="21"/>
        </w:rPr>
        <w:t>图44</w:t>
      </w:r>
      <w:r>
        <w:rPr>
          <w:rFonts w:hint="eastAsia"/>
        </w:rPr>
        <w:t xml:space="preserve">  物流可视化(物流分布)测试图</w:t>
      </w:r>
    </w:p>
    <w:p>
      <w:pPr>
        <w:jc w:val="cente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jc w:val="center"/>
      </w:pPr>
      <w:r>
        <w:rPr>
          <w:rFonts w:hint="eastAsia" w:cs="宋体"/>
          <w:bCs/>
          <w:snapToGrid w:val="0"/>
          <w:kern w:val="0"/>
          <w:szCs w:val="21"/>
        </w:rPr>
        <w:t>图45</w:t>
      </w:r>
      <w:r>
        <w:rPr>
          <w:rFonts w:hint="eastAsia"/>
        </w:rPr>
        <w:t xml:space="preserve">  物流可视化(物流详情)测试图</w:t>
      </w:r>
    </w:p>
    <w:p/>
    <w:p>
      <w:pPr>
        <w:numPr>
          <w:ilvl w:val="0"/>
          <w:numId w:val="4"/>
        </w:numPr>
        <w:spacing w:line="360" w:lineRule="auto"/>
        <w:rPr>
          <w:b/>
          <w:bCs/>
          <w:sz w:val="24"/>
          <w:szCs w:val="32"/>
        </w:rPr>
      </w:pPr>
      <w:bookmarkStart w:id="177" w:name="_Toc6059"/>
      <w:bookmarkStart w:id="178" w:name="_Toc26376"/>
      <w:r>
        <w:rPr>
          <w:b/>
          <w:bCs/>
          <w:sz w:val="24"/>
          <w:szCs w:val="32"/>
        </w:rPr>
        <w:t>智能物流</w:t>
      </w:r>
      <w:bookmarkEnd w:id="177"/>
    </w:p>
    <w:bookmarkEnd w:id="178"/>
    <w:p>
      <w:pPr>
        <w:pStyle w:val="9"/>
        <w:spacing w:line="360" w:lineRule="auto"/>
        <w:jc w:val="center"/>
      </w:pPr>
      <w:r>
        <w:t xml:space="preserve">表 </w:t>
      </w:r>
      <w:r>
        <w:fldChar w:fldCharType="begin"/>
      </w:r>
      <w:r>
        <w:instrText xml:space="preserve"> SEQ 表 \* ARABIC </w:instrText>
      </w:r>
      <w:r>
        <w:fldChar w:fldCharType="separate"/>
      </w:r>
      <w:r>
        <w:t>13</w:t>
      </w:r>
      <w:r>
        <w:fldChar w:fldCharType="end"/>
      </w:r>
    </w:p>
    <w:tbl>
      <w:tblPr>
        <w:tblStyle w:val="21"/>
        <w:tblpPr w:leftFromText="180" w:rightFromText="180" w:vertAnchor="text" w:horzAnchor="page" w:tblpX="1903" w:tblpY="304"/>
        <w:tblOverlap w:val="never"/>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8" w:hRule="atLeast"/>
        </w:trPr>
        <w:tc>
          <w:tcPr>
            <w:tcW w:w="1469" w:type="dxa"/>
            <w:tcBorders>
              <w:bottom w:val="single" w:color="auto" w:sz="4" w:space="0"/>
            </w:tcBorders>
          </w:tcPr>
          <w:p>
            <w:pPr>
              <w:jc w:val="center"/>
              <w:rPr>
                <w:rFonts w:ascii="Calibri" w:hAnsi="Calibri"/>
              </w:rPr>
            </w:pPr>
            <w:r>
              <w:rPr>
                <w:rFonts w:hint="eastAsia" w:ascii="Calibri" w:hAnsi="Calibri"/>
              </w:rPr>
              <w:t>测试功能点</w:t>
            </w:r>
          </w:p>
        </w:tc>
        <w:tc>
          <w:tcPr>
            <w:tcW w:w="2700" w:type="dxa"/>
            <w:tcBorders>
              <w:bottom w:val="single" w:color="auto" w:sz="4" w:space="0"/>
            </w:tcBorders>
          </w:tcPr>
          <w:p>
            <w:pPr>
              <w:jc w:val="center"/>
              <w:rPr>
                <w:rFonts w:ascii="Calibri" w:hAnsi="Calibri"/>
              </w:rPr>
            </w:pPr>
            <w:r>
              <w:rPr>
                <w:rFonts w:hint="eastAsia" w:ascii="Calibri" w:hAnsi="Calibri"/>
              </w:rPr>
              <w:t>步骤</w:t>
            </w:r>
          </w:p>
        </w:tc>
        <w:tc>
          <w:tcPr>
            <w:tcW w:w="1469" w:type="dxa"/>
            <w:tcBorders>
              <w:bottom w:val="single" w:color="auto" w:sz="4" w:space="0"/>
            </w:tcBorders>
          </w:tcPr>
          <w:p>
            <w:pPr>
              <w:jc w:val="center"/>
              <w:rPr>
                <w:rFonts w:ascii="Calibri" w:hAnsi="Calibri"/>
              </w:rPr>
            </w:pPr>
            <w:r>
              <w:rPr>
                <w:rFonts w:hint="eastAsia" w:ascii="Calibri" w:hAnsi="Calibri"/>
              </w:rPr>
              <w:t>期望输出</w:t>
            </w:r>
          </w:p>
        </w:tc>
        <w:tc>
          <w:tcPr>
            <w:tcW w:w="1470" w:type="dxa"/>
            <w:tcBorders>
              <w:bottom w:val="single" w:color="auto" w:sz="4" w:space="0"/>
            </w:tcBorders>
          </w:tcPr>
          <w:p>
            <w:pPr>
              <w:jc w:val="center"/>
              <w:rPr>
                <w:rFonts w:ascii="Calibri" w:hAnsi="Calibri"/>
              </w:rPr>
            </w:pPr>
            <w:r>
              <w:rPr>
                <w:rFonts w:hint="eastAsia" w:ascii="Calibri" w:hAnsi="Calibri"/>
              </w:rPr>
              <w:t>实际输出</w:t>
            </w:r>
          </w:p>
        </w:tc>
        <w:tc>
          <w:tcPr>
            <w:tcW w:w="1471" w:type="dxa"/>
            <w:tcBorders>
              <w:bottom w:val="single" w:color="auto" w:sz="4" w:space="0"/>
            </w:tcBorders>
          </w:tcPr>
          <w:p>
            <w:pPr>
              <w:jc w:val="center"/>
              <w:rPr>
                <w:rFonts w:ascii="Calibri" w:hAnsi="Calibri"/>
              </w:rPr>
            </w:pPr>
            <w:r>
              <w:rPr>
                <w:rFonts w:hint="eastAsia" w:ascii="Calibri" w:hAnsi="Calibri"/>
              </w:rPr>
              <w:t>测试状态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2" w:hRule="atLeast"/>
        </w:trPr>
        <w:tc>
          <w:tcPr>
            <w:tcW w:w="1469" w:type="dxa"/>
            <w:tcBorders>
              <w:top w:val="single" w:color="auto" w:sz="4" w:space="0"/>
              <w:tl2br w:val="nil"/>
              <w:tr2bl w:val="nil"/>
            </w:tcBorders>
          </w:tcPr>
          <w:p>
            <w:pPr>
              <w:jc w:val="left"/>
              <w:rPr>
                <w:rFonts w:ascii="Calibri" w:hAnsi="Calibri"/>
              </w:rPr>
            </w:pPr>
            <w:r>
              <w:rPr>
                <w:rFonts w:hint="eastAsia" w:ascii="Calibri" w:hAnsi="Calibri"/>
              </w:rPr>
              <w:t>物流可视化追踪</w:t>
            </w:r>
          </w:p>
        </w:tc>
        <w:tc>
          <w:tcPr>
            <w:tcW w:w="2700" w:type="dxa"/>
            <w:tcBorders>
              <w:top w:val="single" w:color="auto" w:sz="4" w:space="0"/>
              <w:tl2br w:val="nil"/>
              <w:tr2bl w:val="nil"/>
            </w:tcBorders>
          </w:tcPr>
          <w:p>
            <w:pPr>
              <w:numPr>
                <w:ilvl w:val="0"/>
                <w:numId w:val="20"/>
              </w:numPr>
              <w:spacing w:line="360" w:lineRule="auto"/>
              <w:jc w:val="left"/>
              <w:rPr>
                <w:rFonts w:ascii="宋体" w:hAnsi="宋体" w:cs="宋体"/>
                <w:szCs w:val="21"/>
              </w:rPr>
            </w:pPr>
            <w:r>
              <w:rPr>
                <w:rFonts w:hint="eastAsia" w:ascii="宋体" w:hAnsi="宋体" w:cs="宋体"/>
                <w:szCs w:val="21"/>
              </w:rPr>
              <w:t>打开浏览器，输入网址</w:t>
            </w:r>
          </w:p>
          <w:p>
            <w:pPr>
              <w:spacing w:line="360" w:lineRule="auto"/>
              <w:jc w:val="left"/>
              <w:rPr>
                <w:rFonts w:ascii="宋体" w:hAnsi="宋体" w:cs="宋体"/>
                <w:szCs w:val="21"/>
              </w:rPr>
            </w:pPr>
            <w:r>
              <w:fldChar w:fldCharType="begin"/>
            </w:r>
            <w:r>
              <w:instrText xml:space="preserve"> HYPERLINK "http://127.0.0.1:5173%20" </w:instrText>
            </w:r>
            <w:r>
              <w:fldChar w:fldCharType="separate"/>
            </w:r>
            <w:r>
              <w:rPr>
                <w:rStyle w:val="25"/>
                <w:rFonts w:hint="eastAsia" w:ascii="宋体" w:hAnsi="宋体" w:cs="宋体"/>
                <w:szCs w:val="21"/>
              </w:rPr>
              <w:t>http://127.0.0.1:5173</w:t>
            </w:r>
            <w:r>
              <w:rPr>
                <w:rStyle w:val="25"/>
                <w:rFonts w:hint="eastAsia" w:ascii="宋体" w:hAnsi="宋体" w:cs="宋体"/>
                <w:szCs w:val="21"/>
              </w:rPr>
              <w:fldChar w:fldCharType="end"/>
            </w:r>
          </w:p>
          <w:p>
            <w:pPr>
              <w:numPr>
                <w:ilvl w:val="0"/>
                <w:numId w:val="20"/>
              </w:numPr>
              <w:spacing w:line="360" w:lineRule="auto"/>
              <w:jc w:val="left"/>
              <w:rPr>
                <w:rFonts w:ascii="宋体" w:hAnsi="宋体" w:cs="宋体"/>
                <w:szCs w:val="21"/>
              </w:rPr>
            </w:pPr>
            <w:r>
              <w:rPr>
                <w:rFonts w:hint="eastAsia" w:ascii="宋体" w:hAnsi="宋体" w:cs="宋体"/>
                <w:szCs w:val="21"/>
              </w:rPr>
              <w:t>使用账号密码登录</w:t>
            </w:r>
          </w:p>
          <w:p>
            <w:pPr>
              <w:numPr>
                <w:ilvl w:val="0"/>
                <w:numId w:val="20"/>
              </w:numPr>
              <w:spacing w:line="360" w:lineRule="auto"/>
              <w:jc w:val="left"/>
              <w:rPr>
                <w:rFonts w:ascii="Calibri" w:hAnsi="Calibri"/>
              </w:rPr>
            </w:pPr>
            <w:r>
              <w:rPr>
                <w:rFonts w:hint="eastAsia" w:ascii="宋体" w:hAnsi="宋体" w:cs="宋体"/>
                <w:szCs w:val="21"/>
              </w:rPr>
              <w:t>点击登录,点击智能物流</w:t>
            </w:r>
          </w:p>
        </w:tc>
        <w:tc>
          <w:tcPr>
            <w:tcW w:w="1469" w:type="dxa"/>
            <w:tcBorders>
              <w:top w:val="single" w:color="auto" w:sz="4" w:space="0"/>
              <w:tl2br w:val="nil"/>
              <w:tr2bl w:val="nil"/>
            </w:tcBorders>
          </w:tcPr>
          <w:p>
            <w:pPr>
              <w:numPr>
                <w:ilvl w:val="0"/>
                <w:numId w:val="21"/>
              </w:numPr>
              <w:jc w:val="left"/>
              <w:rPr>
                <w:rFonts w:ascii="Calibri" w:hAnsi="Calibri"/>
              </w:rPr>
            </w:pPr>
            <w:r>
              <w:rPr>
                <w:rFonts w:hint="eastAsia" w:ascii="Calibri" w:hAnsi="Calibri"/>
              </w:rPr>
              <w:t>给</w:t>
            </w:r>
            <w:r>
              <w:rPr>
                <w:rFonts w:ascii="Calibri" w:hAnsi="Calibri"/>
              </w:rPr>
              <w:t>智能物流机器人发送物流编号</w:t>
            </w:r>
          </w:p>
          <w:p>
            <w:pPr>
              <w:numPr>
                <w:ilvl w:val="0"/>
                <w:numId w:val="21"/>
              </w:numPr>
              <w:jc w:val="left"/>
              <w:rPr>
                <w:rFonts w:ascii="Calibri" w:hAnsi="Calibri"/>
              </w:rPr>
            </w:pPr>
            <w:r>
              <w:rPr>
                <w:rFonts w:ascii="Calibri" w:hAnsi="Calibri"/>
              </w:rPr>
              <w:t>查询该物流编号的详细信息</w:t>
            </w:r>
          </w:p>
        </w:tc>
        <w:tc>
          <w:tcPr>
            <w:tcW w:w="1470" w:type="dxa"/>
            <w:tcBorders>
              <w:top w:val="single" w:color="auto" w:sz="4" w:space="0"/>
              <w:tl2br w:val="nil"/>
              <w:tr2bl w:val="nil"/>
            </w:tcBorders>
          </w:tcPr>
          <w:p>
            <w:pPr>
              <w:numPr>
                <w:ilvl w:val="0"/>
                <w:numId w:val="22"/>
              </w:numPr>
              <w:jc w:val="left"/>
              <w:rPr>
                <w:rFonts w:ascii="Calibri" w:hAnsi="Calibri"/>
              </w:rPr>
            </w:pPr>
            <w:r>
              <w:rPr>
                <w:rFonts w:hint="eastAsia" w:ascii="Calibri" w:hAnsi="Calibri"/>
              </w:rPr>
              <w:t>查看成功</w:t>
            </w:r>
          </w:p>
        </w:tc>
        <w:tc>
          <w:tcPr>
            <w:tcW w:w="1471" w:type="dxa"/>
            <w:tcBorders>
              <w:top w:val="single" w:color="auto" w:sz="4" w:space="0"/>
              <w:tl2br w:val="nil"/>
              <w:tr2bl w:val="nil"/>
            </w:tcBorders>
          </w:tcPr>
          <w:p>
            <w:pPr>
              <w:jc w:val="center"/>
              <w:rPr>
                <w:rFonts w:ascii="Calibri" w:hAnsi="Calibri"/>
              </w:rPr>
            </w:pPr>
            <w:r>
              <w:rPr>
                <w:rFonts w:hint="eastAsia" w:ascii="Calibri" w:hAnsi="Calibri"/>
              </w:rPr>
              <w:t>成功</w:t>
            </w:r>
          </w:p>
        </w:tc>
      </w:tr>
    </w:tbl>
    <w:p>
      <w:pPr>
        <w:jc w:val="center"/>
      </w:pPr>
    </w:p>
    <w:p>
      <w:pPr>
        <w:jc w:val="cente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jc w:val="center"/>
      </w:pPr>
      <w:r>
        <w:rPr>
          <w:rFonts w:hint="eastAsia" w:cs="宋体"/>
          <w:bCs/>
          <w:snapToGrid w:val="0"/>
          <w:kern w:val="0"/>
          <w:szCs w:val="21"/>
        </w:rPr>
        <w:t>图46</w:t>
      </w:r>
      <w:r>
        <w:rPr>
          <w:rFonts w:hint="eastAsia"/>
        </w:rPr>
        <w:t xml:space="preserve"> 智能物流测试图</w:t>
      </w:r>
    </w:p>
    <w:p>
      <w:r>
        <w:rPr>
          <w:rFonts w:hint="eastAsia"/>
        </w:rPr>
        <w:t>发送其他信息截图:</w:t>
      </w:r>
    </w:p>
    <w:p>
      <w:pPr>
        <w:jc w:val="cente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jc w:val="center"/>
      </w:pPr>
      <w:r>
        <w:rPr>
          <w:rFonts w:hint="eastAsia" w:cs="宋体"/>
          <w:bCs/>
          <w:snapToGrid w:val="0"/>
          <w:kern w:val="0"/>
          <w:szCs w:val="21"/>
        </w:rPr>
        <w:t>图47</w:t>
      </w:r>
      <w:r>
        <w:rPr>
          <w:rFonts w:hint="eastAsia"/>
        </w:rPr>
        <w:t xml:space="preserve"> 智能物流测试图</w:t>
      </w:r>
    </w:p>
    <w:p>
      <w:pPr>
        <w:pStyle w:val="40"/>
        <w:spacing w:line="360" w:lineRule="auto"/>
        <w:jc w:val="left"/>
        <w:outlineLvl w:val="1"/>
        <w:rPr>
          <w:rFonts w:hint="eastAsia" w:ascii="Times New Roman" w:hAnsi="Times New Roman" w:cs="Times New Roman"/>
          <w:lang w:val="en-US" w:eastAsia="zh-CN"/>
        </w:rPr>
      </w:pPr>
      <w:bookmarkStart w:id="179" w:name="_Toc25591"/>
      <w:bookmarkStart w:id="180" w:name="_Toc151"/>
      <w:bookmarkStart w:id="181" w:name="_Toc29025"/>
      <w:r>
        <w:rPr>
          <w:rFonts w:hint="eastAsia" w:ascii="Times New Roman" w:hAnsi="Times New Roman" w:cs="Times New Roman"/>
          <w:lang w:val="en-US" w:eastAsia="zh-CN"/>
        </w:rPr>
        <w:t>6.4 测试结论</w:t>
      </w:r>
      <w:bookmarkEnd w:id="179"/>
      <w:bookmarkEnd w:id="180"/>
      <w:bookmarkEnd w:id="181"/>
    </w:p>
    <w:p>
      <w:pPr>
        <w:pStyle w:val="6"/>
        <w:numPr>
          <w:ilvl w:val="0"/>
          <w:numId w:val="0"/>
        </w:numPr>
        <w:spacing w:line="240" w:lineRule="auto"/>
        <w:ind w:leftChars="0"/>
        <w:rPr>
          <w:sz w:val="24"/>
          <w:szCs w:val="24"/>
        </w:rPr>
      </w:pPr>
      <w:bookmarkStart w:id="182" w:name="_Toc1665"/>
      <w:r>
        <w:rPr>
          <w:rFonts w:hint="eastAsia"/>
          <w:sz w:val="24"/>
          <w:szCs w:val="24"/>
          <w:lang w:val="en-US" w:eastAsia="zh-CN"/>
        </w:rPr>
        <w:t>6.4.1</w:t>
      </w:r>
      <w:r>
        <w:rPr>
          <w:rFonts w:hint="eastAsia"/>
          <w:sz w:val="24"/>
          <w:szCs w:val="24"/>
        </w:rPr>
        <w:t xml:space="preserve"> </w:t>
      </w:r>
      <w:bookmarkStart w:id="183" w:name="_Toc20269"/>
      <w:r>
        <w:rPr>
          <w:sz w:val="24"/>
          <w:szCs w:val="24"/>
        </w:rPr>
        <w:t>用户登录及修改个人信息</w:t>
      </w:r>
      <w:bookmarkEnd w:id="182"/>
      <w:bookmarkEnd w:id="183"/>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用户登录功能正常，可以成功登录系统。</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修改个人信息功能正常，可以成功更新个人信息。</w:t>
      </w:r>
    </w:p>
    <w:p>
      <w:pPr>
        <w:pStyle w:val="6"/>
        <w:numPr>
          <w:ilvl w:val="0"/>
          <w:numId w:val="0"/>
        </w:numPr>
        <w:spacing w:line="240" w:lineRule="auto"/>
        <w:ind w:leftChars="0"/>
        <w:rPr>
          <w:sz w:val="24"/>
          <w:szCs w:val="24"/>
        </w:rPr>
      </w:pPr>
      <w:bookmarkStart w:id="184" w:name="_Toc21418"/>
      <w:bookmarkStart w:id="185" w:name="_Toc8216"/>
      <w:r>
        <w:rPr>
          <w:rFonts w:hint="eastAsia"/>
          <w:sz w:val="24"/>
          <w:szCs w:val="24"/>
          <w:lang w:val="en-US" w:eastAsia="zh-CN"/>
        </w:rPr>
        <w:t>6.4.2</w:t>
      </w:r>
      <w:r>
        <w:rPr>
          <w:rFonts w:hint="eastAsia"/>
          <w:sz w:val="24"/>
          <w:szCs w:val="24"/>
        </w:rPr>
        <w:t xml:space="preserve"> </w:t>
      </w:r>
      <w:r>
        <w:rPr>
          <w:sz w:val="24"/>
          <w:szCs w:val="24"/>
        </w:rPr>
        <w:t>货物录入</w:t>
      </w:r>
      <w:bookmarkEnd w:id="184"/>
      <w:bookmarkEnd w:id="185"/>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货物录入功能正常，可以成功添加货物信息。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货物信息字段完整，录入信息符合要求。</w:t>
      </w:r>
    </w:p>
    <w:p>
      <w:pPr>
        <w:pStyle w:val="6"/>
        <w:numPr>
          <w:ilvl w:val="0"/>
          <w:numId w:val="0"/>
        </w:numPr>
        <w:spacing w:line="240" w:lineRule="auto"/>
        <w:ind w:leftChars="0"/>
        <w:rPr>
          <w:sz w:val="24"/>
          <w:szCs w:val="24"/>
        </w:rPr>
      </w:pPr>
      <w:bookmarkStart w:id="186" w:name="_Toc8346"/>
      <w:bookmarkStart w:id="187" w:name="_Toc4230"/>
      <w:r>
        <w:rPr>
          <w:rFonts w:hint="eastAsia"/>
          <w:sz w:val="24"/>
          <w:szCs w:val="24"/>
          <w:lang w:val="en-US" w:eastAsia="zh-CN"/>
        </w:rPr>
        <w:t xml:space="preserve">6.4.3 </w:t>
      </w:r>
      <w:r>
        <w:rPr>
          <w:sz w:val="24"/>
          <w:szCs w:val="24"/>
        </w:rPr>
        <w:t>物流管理</w:t>
      </w:r>
      <w:bookmarkEnd w:id="186"/>
      <w:bookmarkEnd w:id="187"/>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物流管理功能正常，可以成功添加、编辑、删除物流信息。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物流信息字段完整，录入信息符合要求。</w:t>
      </w:r>
    </w:p>
    <w:p>
      <w:pPr>
        <w:pStyle w:val="6"/>
        <w:numPr>
          <w:ilvl w:val="0"/>
          <w:numId w:val="0"/>
        </w:numPr>
        <w:spacing w:line="240" w:lineRule="auto"/>
        <w:ind w:leftChars="0"/>
        <w:rPr>
          <w:sz w:val="24"/>
          <w:szCs w:val="24"/>
        </w:rPr>
      </w:pPr>
      <w:bookmarkStart w:id="188" w:name="_Toc25837"/>
      <w:bookmarkStart w:id="189" w:name="_Toc28335"/>
      <w:r>
        <w:rPr>
          <w:rFonts w:hint="eastAsia"/>
          <w:sz w:val="24"/>
          <w:szCs w:val="24"/>
          <w:lang w:val="en-US" w:eastAsia="zh-CN"/>
        </w:rPr>
        <w:t>6.4.4</w:t>
      </w:r>
      <w:r>
        <w:rPr>
          <w:rFonts w:hint="eastAsia"/>
          <w:sz w:val="24"/>
          <w:szCs w:val="24"/>
        </w:rPr>
        <w:t xml:space="preserve"> </w:t>
      </w:r>
      <w:r>
        <w:rPr>
          <w:sz w:val="24"/>
          <w:szCs w:val="24"/>
        </w:rPr>
        <w:t>发布物流</w:t>
      </w:r>
      <w:bookmarkEnd w:id="188"/>
      <w:bookmarkEnd w:id="189"/>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发布物流功能正常，可以成功发布物流信息。</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物流信息显示清晰明了，用户可以轻松了解物流情况。</w:t>
      </w:r>
    </w:p>
    <w:p>
      <w:pPr>
        <w:pStyle w:val="6"/>
        <w:numPr>
          <w:ilvl w:val="0"/>
          <w:numId w:val="0"/>
        </w:numPr>
        <w:spacing w:line="240" w:lineRule="auto"/>
        <w:ind w:leftChars="0"/>
        <w:rPr>
          <w:sz w:val="24"/>
          <w:szCs w:val="24"/>
        </w:rPr>
      </w:pPr>
      <w:bookmarkStart w:id="190" w:name="_Toc12112"/>
      <w:r>
        <w:rPr>
          <w:rFonts w:hint="eastAsia"/>
          <w:sz w:val="24"/>
          <w:szCs w:val="24"/>
          <w:lang w:val="en-US" w:eastAsia="zh-CN"/>
        </w:rPr>
        <w:t>6.4.5</w:t>
      </w:r>
      <w:r>
        <w:rPr>
          <w:rFonts w:hint="eastAsia"/>
          <w:sz w:val="24"/>
          <w:szCs w:val="24"/>
        </w:rPr>
        <w:t xml:space="preserve"> </w:t>
      </w:r>
      <w:bookmarkStart w:id="191" w:name="_Toc18680"/>
      <w:r>
        <w:rPr>
          <w:sz w:val="24"/>
          <w:szCs w:val="24"/>
        </w:rPr>
        <w:t>可视化追踪物流</w:t>
      </w:r>
      <w:bookmarkEnd w:id="190"/>
      <w:bookmarkEnd w:id="191"/>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可视化追踪物流功能正常，可以实时显示货物位置和运输情况。</w:t>
      </w:r>
    </w:p>
    <w:p>
      <w:pPr>
        <w:numPr>
          <w:ilvl w:val="0"/>
          <w:numId w:val="0"/>
        </w:numPr>
        <w:spacing w:line="360" w:lineRule="auto"/>
        <w:ind w:firstLine="420" w:firstLineChars="0"/>
        <w:rPr>
          <w:sz w:val="24"/>
          <w:szCs w:val="32"/>
        </w:rPr>
      </w:pPr>
      <w:r>
        <w:rPr>
          <w:rFonts w:hint="eastAsia"/>
          <w:sz w:val="24"/>
          <w:szCs w:val="32"/>
          <w:lang w:val="en-US" w:eastAsia="zh-CN"/>
        </w:rPr>
        <w:t xml:space="preserve">2. </w:t>
      </w:r>
      <w:r>
        <w:rPr>
          <w:sz w:val="24"/>
          <w:szCs w:val="32"/>
        </w:rPr>
        <w:t>地图显示清晰，可以准确反映货物位置和路线。</w:t>
      </w:r>
    </w:p>
    <w:p>
      <w:pPr>
        <w:pStyle w:val="6"/>
        <w:numPr>
          <w:ilvl w:val="0"/>
          <w:numId w:val="0"/>
        </w:numPr>
        <w:spacing w:line="240" w:lineRule="auto"/>
        <w:ind w:leftChars="0"/>
        <w:rPr>
          <w:rFonts w:hint="eastAsia"/>
          <w:sz w:val="24"/>
          <w:szCs w:val="24"/>
          <w:lang w:val="en-US" w:eastAsia="zh-CN"/>
        </w:rPr>
      </w:pPr>
      <w:bookmarkStart w:id="192" w:name="_Toc24508"/>
      <w:bookmarkStart w:id="193" w:name="_Toc12935"/>
      <w:r>
        <w:rPr>
          <w:rFonts w:hint="eastAsia"/>
          <w:sz w:val="24"/>
          <w:szCs w:val="24"/>
          <w:lang w:val="en-US" w:eastAsia="zh-CN"/>
        </w:rPr>
        <w:t>6.4.6 智能物流</w:t>
      </w:r>
      <w:bookmarkEnd w:id="192"/>
      <w:bookmarkEnd w:id="193"/>
    </w:p>
    <w:p>
      <w:pPr>
        <w:numPr>
          <w:ilvl w:val="0"/>
          <w:numId w:val="0"/>
        </w:numPr>
        <w:spacing w:line="360" w:lineRule="auto"/>
        <w:ind w:firstLine="420" w:firstLineChars="0"/>
        <w:rPr>
          <w:sz w:val="24"/>
          <w:szCs w:val="32"/>
        </w:rPr>
      </w:pPr>
      <w:r>
        <w:rPr>
          <w:rFonts w:hint="eastAsia"/>
          <w:sz w:val="24"/>
          <w:szCs w:val="32"/>
          <w:lang w:val="en-US" w:eastAsia="zh-CN"/>
        </w:rPr>
        <w:t xml:space="preserve">1. </w:t>
      </w:r>
      <w:r>
        <w:rPr>
          <w:sz w:val="24"/>
          <w:szCs w:val="32"/>
        </w:rPr>
        <w:t>智能物流功能正常，可以</w:t>
      </w:r>
      <w:r>
        <w:rPr>
          <w:rFonts w:hint="eastAsia"/>
          <w:sz w:val="24"/>
          <w:szCs w:val="32"/>
        </w:rPr>
        <w:t>发送</w:t>
      </w:r>
      <w:r>
        <w:rPr>
          <w:sz w:val="24"/>
          <w:szCs w:val="32"/>
        </w:rPr>
        <w:t>不同</w:t>
      </w:r>
      <w:r>
        <w:rPr>
          <w:rFonts w:hint="eastAsia"/>
          <w:sz w:val="24"/>
          <w:szCs w:val="32"/>
        </w:rPr>
        <w:t>id查询不同物流的详细信息</w:t>
      </w:r>
    </w:p>
    <w:p/>
    <w:p/>
    <w:p/>
    <w:p/>
    <w:p/>
    <w:p/>
    <w:p>
      <w:pPr>
        <w:bidi w:val="0"/>
      </w:pPr>
    </w:p>
    <w:p>
      <w:pPr>
        <w:bidi w:val="0"/>
      </w:pPr>
    </w:p>
    <w:p>
      <w:pPr>
        <w:bidi w:val="0"/>
      </w:pPr>
    </w:p>
    <w:p>
      <w:pPr>
        <w:bidi w:val="0"/>
      </w:pPr>
    </w:p>
    <w:p/>
    <w:p/>
    <w:p/>
    <w:p/>
    <w:p>
      <w:pPr>
        <w:pStyle w:val="5"/>
        <w:bidi w:val="0"/>
        <w:rPr>
          <w:rFonts w:hint="eastAsia"/>
          <w:lang w:val="en-US" w:eastAsia="zh-CN"/>
        </w:rPr>
      </w:pPr>
      <w:bookmarkStart w:id="194" w:name="_Toc22923"/>
      <w:bookmarkStart w:id="195" w:name="_Toc24248"/>
      <w:r>
        <w:rPr>
          <w:rFonts w:hint="eastAsia"/>
          <w:lang w:val="en-US" w:eastAsia="zh-CN"/>
        </w:rPr>
        <w:t xml:space="preserve">7 </w:t>
      </w:r>
      <w:bookmarkStart w:id="196" w:name="_Toc18551"/>
      <w:bookmarkStart w:id="197" w:name="_Toc19973"/>
      <w:r>
        <w:rPr>
          <w:rFonts w:hint="eastAsia"/>
          <w:lang w:val="en-US" w:eastAsia="zh-CN"/>
        </w:rPr>
        <w:t>结论与展望</w:t>
      </w:r>
      <w:bookmarkEnd w:id="194"/>
      <w:bookmarkEnd w:id="195"/>
      <w:bookmarkEnd w:id="196"/>
      <w:bookmarkEnd w:id="197"/>
    </w:p>
    <w:p>
      <w:pPr>
        <w:pStyle w:val="40"/>
        <w:spacing w:line="360" w:lineRule="auto"/>
        <w:jc w:val="left"/>
        <w:outlineLvl w:val="1"/>
        <w:rPr>
          <w:rFonts w:hint="eastAsia" w:ascii="Times New Roman" w:hAnsi="Times New Roman" w:cs="Times New Roman"/>
          <w:lang w:val="en-US" w:eastAsia="zh-CN"/>
        </w:rPr>
      </w:pPr>
      <w:bookmarkStart w:id="198" w:name="_Toc5056"/>
      <w:bookmarkStart w:id="199" w:name="_Toc20244"/>
      <w:bookmarkStart w:id="200" w:name="_Toc15221"/>
      <w:bookmarkStart w:id="201" w:name="_Toc31320"/>
      <w:r>
        <w:rPr>
          <w:rFonts w:hint="eastAsia" w:ascii="Times New Roman" w:hAnsi="Times New Roman" w:cs="Times New Roman"/>
          <w:lang w:val="en-US" w:eastAsia="zh-CN"/>
        </w:rPr>
        <w:t>7.1 结论</w:t>
      </w:r>
      <w:bookmarkEnd w:id="198"/>
      <w:bookmarkEnd w:id="199"/>
      <w:bookmarkEnd w:id="200"/>
      <w:bookmarkEnd w:id="201"/>
    </w:p>
    <w:p>
      <w:pPr>
        <w:spacing w:line="360" w:lineRule="auto"/>
        <w:ind w:firstLine="420"/>
        <w:rPr>
          <w:rFonts w:ascii="宋体" w:hAnsi="宋体" w:cs="宋体"/>
          <w:sz w:val="24"/>
          <w:szCs w:val="32"/>
        </w:rPr>
      </w:pPr>
      <w:bookmarkStart w:id="202" w:name="_Toc30988"/>
      <w:bookmarkStart w:id="203" w:name="_Toc29584"/>
      <w:bookmarkStart w:id="204" w:name="_Toc26627"/>
      <w:r>
        <w:rPr>
          <w:rFonts w:hint="eastAsia" w:ascii="宋体" w:hAnsi="宋体" w:cs="宋体"/>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2"/>
      <w:bookmarkEnd w:id="203"/>
      <w:bookmarkEnd w:id="204"/>
    </w:p>
    <w:p>
      <w:pPr>
        <w:pStyle w:val="40"/>
        <w:spacing w:line="360" w:lineRule="auto"/>
        <w:jc w:val="left"/>
        <w:outlineLvl w:val="1"/>
        <w:rPr>
          <w:rFonts w:hint="eastAsia" w:ascii="Times New Roman" w:hAnsi="Times New Roman" w:cs="Times New Roman"/>
          <w:lang w:val="en-US" w:eastAsia="zh-CN"/>
        </w:rPr>
      </w:pPr>
      <w:bookmarkStart w:id="205" w:name="_Toc14558"/>
      <w:bookmarkStart w:id="206" w:name="_Toc3465"/>
      <w:r>
        <w:rPr>
          <w:rFonts w:hint="eastAsia" w:ascii="Times New Roman" w:hAnsi="Times New Roman" w:cs="Times New Roman"/>
          <w:lang w:val="en-US" w:eastAsia="zh-CN"/>
        </w:rPr>
        <w:t xml:space="preserve">7.2 </w:t>
      </w:r>
      <w:bookmarkStart w:id="207" w:name="_Toc20154"/>
      <w:bookmarkStart w:id="208" w:name="_Toc15302"/>
      <w:r>
        <w:rPr>
          <w:rFonts w:hint="eastAsia" w:ascii="Times New Roman" w:hAnsi="Times New Roman" w:cs="Times New Roman"/>
          <w:lang w:val="en-US" w:eastAsia="zh-CN"/>
        </w:rPr>
        <w:t>展望</w:t>
      </w:r>
      <w:bookmarkEnd w:id="205"/>
      <w:bookmarkEnd w:id="206"/>
      <w:bookmarkEnd w:id="207"/>
      <w:bookmarkEnd w:id="208"/>
    </w:p>
    <w:p>
      <w:pPr>
        <w:spacing w:line="360" w:lineRule="auto"/>
        <w:ind w:firstLine="480" w:firstLineChars="200"/>
        <w:jc w:val="left"/>
        <w:rPr>
          <w:rFonts w:ascii="宋体" w:hAnsi="宋体" w:cs="宋体"/>
          <w:sz w:val="24"/>
          <w:szCs w:val="32"/>
        </w:rPr>
      </w:pPr>
      <w:r>
        <w:rPr>
          <w:rFonts w:hint="eastAsia" w:ascii="宋体" w:hAnsi="宋体" w:cs="宋体"/>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
    <w:p/>
    <w:p/>
    <w:p/>
    <w:p>
      <w:pPr>
        <w:pStyle w:val="3"/>
        <w:spacing w:before="163" w:after="97"/>
        <w:ind w:firstLine="0"/>
        <w:rPr>
          <w:rStyle w:val="24"/>
        </w:rPr>
      </w:pPr>
    </w:p>
    <w:p/>
    <w:p>
      <w:bookmarkStart w:id="209" w:name="_Toc9538"/>
    </w:p>
    <w:p/>
    <w:p/>
    <w:p/>
    <w:p>
      <w:pPr>
        <w:bidi w:val="0"/>
      </w:pPr>
    </w:p>
    <w:p>
      <w:pPr>
        <w:bidi w:val="0"/>
      </w:pPr>
    </w:p>
    <w:p>
      <w:pPr>
        <w:bidi w:val="0"/>
      </w:pPr>
    </w:p>
    <w:p>
      <w:pPr>
        <w:bidi w:val="0"/>
      </w:pPr>
    </w:p>
    <w:p>
      <w:pPr>
        <w:bidi w:val="0"/>
        <w:rPr>
          <w:rStyle w:val="24"/>
        </w:rPr>
      </w:pPr>
    </w:p>
    <w:p>
      <w:pPr>
        <w:bidi w:val="0"/>
      </w:pPr>
    </w:p>
    <w:p>
      <w:pPr>
        <w:bidi w:val="0"/>
      </w:pPr>
    </w:p>
    <w:p>
      <w:bookmarkStart w:id="210" w:name="_Toc16370"/>
      <w:bookmarkStart w:id="211" w:name="_Toc21124"/>
    </w:p>
    <w:p>
      <w:pPr>
        <w:bidi w:val="0"/>
      </w:pPr>
    </w:p>
    <w:p>
      <w:pPr>
        <w:bidi w:val="0"/>
      </w:pPr>
    </w:p>
    <w:p>
      <w:pPr>
        <w:jc w:val="center"/>
        <w:rPr>
          <w:b/>
          <w:bCs/>
          <w:sz w:val="30"/>
          <w:szCs w:val="30"/>
        </w:rPr>
      </w:pPr>
      <w:r>
        <w:rPr>
          <w:rFonts w:hint="eastAsia"/>
          <w:b/>
          <w:bCs/>
          <w:sz w:val="30"/>
          <w:szCs w:val="30"/>
        </w:rPr>
        <w:t>参考文献</w:t>
      </w:r>
      <w:bookmarkEnd w:id="209"/>
      <w:bookmarkEnd w:id="210"/>
      <w:bookmarkEnd w:id="211"/>
    </w:p>
    <w:p>
      <w:pPr>
        <w:spacing w:line="360" w:lineRule="auto"/>
        <w:jc w:val="left"/>
        <w:rPr>
          <w:rFonts w:ascii="宋体" w:hAnsi="宋体" w:cs="宋体"/>
          <w:bCs/>
          <w:snapToGrid w:val="0"/>
          <w:kern w:val="0"/>
          <w:sz w:val="24"/>
        </w:rPr>
      </w:pPr>
      <w:r>
        <w:rPr>
          <w:rFonts w:hint="eastAsia" w:cs="宋体"/>
          <w:sz w:val="24"/>
        </w:rPr>
        <w:t xml:space="preserve">[1] </w:t>
      </w:r>
      <w:r>
        <w:rPr>
          <w:rFonts w:hint="eastAsia" w:ascii="宋体" w:hAnsi="宋体" w:cs="宋体"/>
          <w:sz w:val="24"/>
        </w:rPr>
        <w:t>周文业. 基于移动GIS的共享物流系统的设计与实现</w:t>
      </w:r>
      <w:r>
        <w:rPr>
          <w:rFonts w:hint="eastAsia" w:ascii="宋体" w:hAnsi="宋体" w:cs="宋体"/>
          <w:bCs/>
          <w:snapToGrid w:val="0"/>
          <w:kern w:val="0"/>
          <w:sz w:val="24"/>
        </w:rPr>
        <w:t>[D].2019年.05期</w:t>
      </w:r>
    </w:p>
    <w:p>
      <w:pPr>
        <w:spacing w:line="360" w:lineRule="auto"/>
        <w:jc w:val="left"/>
        <w:rPr>
          <w:rFonts w:cs="宋体"/>
          <w:bCs/>
          <w:snapToGrid w:val="0"/>
          <w:kern w:val="0"/>
          <w:sz w:val="24"/>
        </w:rPr>
      </w:pPr>
      <w:r>
        <w:rPr>
          <w:rFonts w:hint="eastAsia" w:cs="宋体"/>
          <w:bCs/>
          <w:snapToGrid w:val="0"/>
          <w:kern w:val="0"/>
          <w:sz w:val="24"/>
        </w:rPr>
        <w:t xml:space="preserve">[2] </w:t>
      </w:r>
      <w:r>
        <w:rPr>
          <w:rFonts w:hint="eastAsia" w:ascii="宋体" w:hAnsi="宋体" w:cs="宋体"/>
          <w:bCs/>
          <w:snapToGrid w:val="0"/>
          <w:kern w:val="0"/>
          <w:sz w:val="24"/>
        </w:rPr>
        <w:t>李晶．二维码技术应用在农产品物流追溯系统中的分析和思考[D].2014年.19期</w:t>
      </w:r>
    </w:p>
    <w:p>
      <w:pPr>
        <w:spacing w:line="360" w:lineRule="auto"/>
        <w:jc w:val="left"/>
      </w:pPr>
      <w:r>
        <w:rPr>
          <w:rFonts w:hint="eastAsia" w:cs="宋体"/>
          <w:bCs/>
          <w:snapToGrid w:val="0"/>
          <w:kern w:val="0"/>
          <w:sz w:val="24"/>
        </w:rPr>
        <w:t xml:space="preserve">[3] </w:t>
      </w:r>
      <w:r>
        <w:rPr>
          <w:rFonts w:hint="eastAsia" w:ascii="宋体" w:hAnsi="宋体" w:cs="宋体"/>
          <w:bCs/>
          <w:snapToGrid w:val="0"/>
          <w:kern w:val="0"/>
          <w:sz w:val="24"/>
        </w:rPr>
        <w:t>朱健. 使用二维码要防信息泄露[D].2016年.09期</w:t>
      </w:r>
    </w:p>
    <w:p>
      <w:pPr>
        <w:spacing w:line="360" w:lineRule="auto"/>
        <w:jc w:val="left"/>
        <w:rPr>
          <w:rFonts w:cs="宋体"/>
          <w:bCs/>
          <w:snapToGrid w:val="0"/>
          <w:kern w:val="0"/>
          <w:sz w:val="24"/>
        </w:rPr>
      </w:pPr>
      <w:r>
        <w:rPr>
          <w:rFonts w:hint="eastAsia" w:cs="宋体"/>
          <w:bCs/>
          <w:snapToGrid w:val="0"/>
          <w:kern w:val="0"/>
          <w:sz w:val="24"/>
        </w:rPr>
        <w:t>[4] 吴小力．基于智慧供应链的电力物流跟踪系统[D].2019年.48期</w:t>
      </w:r>
    </w:p>
    <w:p>
      <w:pPr>
        <w:spacing w:line="360" w:lineRule="auto"/>
        <w:rPr>
          <w:sz w:val="24"/>
          <w:szCs w:val="32"/>
        </w:rPr>
      </w:pPr>
      <w:r>
        <w:rPr>
          <w:rFonts w:hint="eastAsia" w:cs="宋体"/>
          <w:bCs/>
          <w:snapToGrid w:val="0"/>
          <w:kern w:val="0"/>
          <w:sz w:val="24"/>
        </w:rPr>
        <w:t>[</w:t>
      </w:r>
      <w:r>
        <w:rPr>
          <w:rFonts w:cs="宋体"/>
          <w:bCs/>
          <w:snapToGrid w:val="0"/>
          <w:kern w:val="0"/>
          <w:sz w:val="24"/>
        </w:rPr>
        <w:t>5</w:t>
      </w:r>
      <w:r>
        <w:rPr>
          <w:rFonts w:hint="eastAsia" w:cs="宋体"/>
          <w:bCs/>
          <w:snapToGrid w:val="0"/>
          <w:kern w:val="0"/>
          <w:sz w:val="24"/>
        </w:rPr>
        <w:t xml:space="preserve">] </w:t>
      </w:r>
      <w:r>
        <w:rPr>
          <w:rFonts w:hint="eastAsia"/>
          <w:sz w:val="24"/>
          <w:szCs w:val="32"/>
        </w:rPr>
        <w:t xml:space="preserve">Perera C, Zaslavsky A, Christen P, et al. Context Aware Computing for the Internet of Things: A Survey[J]. IEEE Communications Surveys &amp; Tutorials, 2014, 16(1): 414-454. </w:t>
      </w:r>
    </w:p>
    <w:p>
      <w:pPr>
        <w:spacing w:line="360" w:lineRule="auto"/>
        <w:rPr>
          <w:sz w:val="24"/>
          <w:szCs w:val="32"/>
        </w:rPr>
      </w:pPr>
      <w:r>
        <w:rPr>
          <w:rFonts w:hint="eastAsia" w:cs="宋体"/>
          <w:bCs/>
          <w:snapToGrid w:val="0"/>
          <w:kern w:val="0"/>
          <w:sz w:val="24"/>
        </w:rPr>
        <w:t>[</w:t>
      </w:r>
      <w:r>
        <w:rPr>
          <w:rFonts w:cs="宋体"/>
          <w:bCs/>
          <w:snapToGrid w:val="0"/>
          <w:kern w:val="0"/>
          <w:sz w:val="24"/>
        </w:rPr>
        <w:t>6</w:t>
      </w:r>
      <w:r>
        <w:rPr>
          <w:rFonts w:hint="eastAsia" w:cs="宋体"/>
          <w:bCs/>
          <w:snapToGrid w:val="0"/>
          <w:kern w:val="0"/>
          <w:sz w:val="24"/>
        </w:rPr>
        <w:t xml:space="preserve">] </w:t>
      </w:r>
      <w:r>
        <w:rPr>
          <w:rFonts w:hint="eastAsia"/>
          <w:sz w:val="24"/>
          <w:szCs w:val="32"/>
        </w:rPr>
        <w:t xml:space="preserve">Gubbi J, Buyya R, Marusic S, et al. Internet of Things (Iot): A Vision, Architectural Elements, and Future Directions[J]. Future Generation Computer Systems, 2013, 29(7): 1645-1660. </w:t>
      </w:r>
    </w:p>
    <w:p>
      <w:pPr>
        <w:spacing w:line="360" w:lineRule="auto"/>
      </w:pPr>
      <w:r>
        <w:rPr>
          <w:rFonts w:hint="eastAsia" w:cs="宋体"/>
          <w:bCs/>
          <w:snapToGrid w:val="0"/>
          <w:kern w:val="0"/>
          <w:sz w:val="24"/>
        </w:rPr>
        <w:t>[</w:t>
      </w:r>
      <w:r>
        <w:rPr>
          <w:rFonts w:cs="宋体"/>
          <w:bCs/>
          <w:snapToGrid w:val="0"/>
          <w:kern w:val="0"/>
          <w:sz w:val="24"/>
        </w:rPr>
        <w:t>7</w:t>
      </w:r>
      <w:r>
        <w:rPr>
          <w:rFonts w:hint="eastAsia" w:cs="宋体"/>
          <w:bCs/>
          <w:snapToGrid w:val="0"/>
          <w:kern w:val="0"/>
          <w:sz w:val="24"/>
        </w:rPr>
        <w:t xml:space="preserve">] </w:t>
      </w:r>
      <w:r>
        <w:rPr>
          <w:rFonts w:hint="eastAsia"/>
          <w:sz w:val="24"/>
          <w:szCs w:val="32"/>
        </w:rPr>
        <w:t xml:space="preserve">Ngu A H H, Gutierrez M, Metsis V, et al. Iot Middleware: A Survey On Issues and Enabling Technologies[J]. IEEE Internet of Things Journal, 2017, 4(1): 1-20. </w:t>
      </w:r>
    </w:p>
    <w:p>
      <w:pPr>
        <w:spacing w:line="360" w:lineRule="auto"/>
        <w:rPr>
          <w:sz w:val="24"/>
          <w:szCs w:val="32"/>
        </w:rPr>
      </w:pPr>
      <w:r>
        <w:rPr>
          <w:rFonts w:hint="eastAsia" w:cs="宋体"/>
          <w:bCs/>
          <w:snapToGrid w:val="0"/>
          <w:kern w:val="0"/>
          <w:sz w:val="24"/>
        </w:rPr>
        <w:t>[</w:t>
      </w:r>
      <w:r>
        <w:rPr>
          <w:rFonts w:cs="宋体"/>
          <w:bCs/>
          <w:snapToGrid w:val="0"/>
          <w:kern w:val="0"/>
          <w:sz w:val="24"/>
        </w:rPr>
        <w:t>8</w:t>
      </w:r>
      <w:r>
        <w:rPr>
          <w:rFonts w:hint="eastAsia" w:cs="宋体"/>
          <w:bCs/>
          <w:snapToGrid w:val="0"/>
          <w:kern w:val="0"/>
          <w:sz w:val="24"/>
        </w:rPr>
        <w:t xml:space="preserve">] </w:t>
      </w:r>
      <w:r>
        <w:rPr>
          <w:rFonts w:hint="eastAsia"/>
          <w:sz w:val="24"/>
          <w:szCs w:val="32"/>
        </w:rPr>
        <w:t>Zanella A, Bui N, Castellani A, et al. Internet of Things for Smart Cities[J]. IEEE Internet of Things Journal, 2014, 1(1).</w:t>
      </w:r>
    </w:p>
    <w:p>
      <w:pPr>
        <w:spacing w:line="360" w:lineRule="auto"/>
        <w:rPr>
          <w:sz w:val="24"/>
          <w:szCs w:val="32"/>
        </w:rPr>
      </w:pPr>
      <w:r>
        <w:rPr>
          <w:rFonts w:hint="eastAsia" w:cs="宋体"/>
          <w:bCs/>
          <w:snapToGrid w:val="0"/>
          <w:kern w:val="0"/>
          <w:sz w:val="24"/>
        </w:rPr>
        <w:t>[</w:t>
      </w:r>
      <w:r>
        <w:rPr>
          <w:rFonts w:cs="宋体"/>
          <w:bCs/>
          <w:snapToGrid w:val="0"/>
          <w:kern w:val="0"/>
          <w:sz w:val="24"/>
        </w:rPr>
        <w:t>9</w:t>
      </w:r>
      <w:r>
        <w:rPr>
          <w:rFonts w:hint="eastAsia" w:cs="宋体"/>
          <w:bCs/>
          <w:snapToGrid w:val="0"/>
          <w:kern w:val="0"/>
          <w:sz w:val="24"/>
        </w:rPr>
        <w:t xml:space="preserve">] </w:t>
      </w:r>
      <w:r>
        <w:rPr>
          <w:rFonts w:hint="eastAsia"/>
          <w:sz w:val="24"/>
          <w:szCs w:val="32"/>
        </w:rPr>
        <w:t>谢欢，陈继努．基于WebGIS和GPRS的智能交通系统设计 与实现[J]</w:t>
      </w:r>
      <w:r>
        <w:rPr>
          <w:sz w:val="24"/>
          <w:szCs w:val="32"/>
        </w:rPr>
        <w:t>.</w:t>
      </w:r>
      <w:r>
        <w:rPr>
          <w:rFonts w:hint="eastAsia"/>
          <w:sz w:val="24"/>
          <w:szCs w:val="32"/>
        </w:rPr>
        <w:t xml:space="preserve">2005(32) </w:t>
      </w:r>
    </w:p>
    <w:p>
      <w:pPr>
        <w:spacing w:line="360" w:lineRule="auto"/>
      </w:pPr>
      <w:r>
        <w:rPr>
          <w:rFonts w:hint="eastAsia" w:cs="宋体"/>
          <w:bCs/>
          <w:snapToGrid w:val="0"/>
          <w:kern w:val="0"/>
          <w:sz w:val="24"/>
        </w:rPr>
        <w:t>[</w:t>
      </w:r>
      <w:r>
        <w:rPr>
          <w:rFonts w:cs="宋体"/>
          <w:bCs/>
          <w:snapToGrid w:val="0"/>
          <w:kern w:val="0"/>
          <w:sz w:val="24"/>
        </w:rPr>
        <w:t>10</w:t>
      </w:r>
      <w:r>
        <w:rPr>
          <w:rFonts w:hint="eastAsia" w:cs="宋体"/>
          <w:bCs/>
          <w:snapToGrid w:val="0"/>
          <w:kern w:val="0"/>
          <w:sz w:val="24"/>
        </w:rPr>
        <w:t xml:space="preserve">] </w:t>
      </w:r>
      <w:r>
        <w:rPr>
          <w:sz w:val="24"/>
          <w:szCs w:val="32"/>
        </w:rPr>
        <w:t>孟志军，赵春江，王秀．基于GPS的农田多源信息采集系统 的研究与开发</w:t>
      </w:r>
      <w:r>
        <w:rPr>
          <w:rFonts w:hint="eastAsia"/>
          <w:sz w:val="24"/>
          <w:szCs w:val="32"/>
        </w:rPr>
        <w:t>[</w:t>
      </w:r>
      <w:r>
        <w:rPr>
          <w:sz w:val="24"/>
          <w:szCs w:val="32"/>
        </w:rPr>
        <w:t>J]2003(4)．</w:t>
      </w:r>
    </w:p>
    <w:p>
      <w:pPr>
        <w:spacing w:line="360" w:lineRule="auto"/>
      </w:pPr>
      <w:r>
        <w:rPr>
          <w:rFonts w:hint="eastAsia" w:cs="宋体"/>
          <w:bCs/>
          <w:snapToGrid w:val="0"/>
          <w:kern w:val="0"/>
          <w:sz w:val="24"/>
        </w:rPr>
        <w:t>[</w:t>
      </w:r>
      <w:r>
        <w:rPr>
          <w:rFonts w:cs="宋体"/>
          <w:bCs/>
          <w:snapToGrid w:val="0"/>
          <w:kern w:val="0"/>
          <w:sz w:val="24"/>
        </w:rPr>
        <w:t>1</w:t>
      </w:r>
      <w:r>
        <w:rPr>
          <w:rFonts w:hint="eastAsia" w:cs="宋体"/>
          <w:bCs/>
          <w:snapToGrid w:val="0"/>
          <w:kern w:val="0"/>
          <w:sz w:val="24"/>
        </w:rPr>
        <w:t>1] 钟聪儿</w:t>
      </w:r>
      <w:r>
        <w:rPr>
          <w:sz w:val="24"/>
          <w:szCs w:val="32"/>
        </w:rPr>
        <w:t>，</w:t>
      </w:r>
      <w:r>
        <w:fldChar w:fldCharType="begin"/>
      </w:r>
      <w: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20%E9%82%B1%E8%8D%A3%E7%A5%96%E5%AE%89%E5%BE%BD%E5%86%9C%E4%B8%9A%E5%A4%A7%E5%AD%A6%E5%AD%A6%E6%8A%A52016-12-05%2010:19" \t "http://43.138.44.252/kns8/defaultresult/knet" </w:instrText>
      </w:r>
      <w:r>
        <w:fldChar w:fldCharType="separate"/>
      </w:r>
      <w:r>
        <w:rPr>
          <w:rFonts w:hint="eastAsia" w:cs="宋体"/>
          <w:bCs/>
          <w:snapToGrid w:val="0"/>
          <w:kern w:val="0"/>
          <w:sz w:val="24"/>
        </w:rPr>
        <w:t>邱荣祖</w:t>
      </w:r>
      <w:r>
        <w:rPr>
          <w:rFonts w:hint="eastAsia" w:cs="宋体"/>
          <w:bCs/>
          <w:snapToGrid w:val="0"/>
          <w:kern w:val="0"/>
          <w:sz w:val="24"/>
        </w:rPr>
        <w:fldChar w:fldCharType="end"/>
      </w:r>
      <w:r>
        <w:rPr>
          <w:sz w:val="24"/>
          <w:szCs w:val="32"/>
        </w:rPr>
        <w:t>．</w:t>
      </w:r>
      <w:r>
        <w:fldChar w:fldCharType="begin"/>
      </w:r>
      <w: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20%E9%82%B1%E8%8D%A3%E7%A5%96|%E5%AE%89%E5%BE%BD%E5%86%9C%E4%B8%9A%E5%A4%A7%E5%AD%A6%E5%AD%A6%E6%8A%A5|2016-12-05%2010:19" \t "http://43.138.44.252/kns8/defaultresult/_blank" \o "ANHU201606033" </w:instrText>
      </w:r>
      <w:r>
        <w:fldChar w:fldCharType="separate"/>
      </w:r>
      <w:r>
        <w:rPr>
          <w:rFonts w:hint="eastAsia"/>
          <w:sz w:val="24"/>
          <w:szCs w:val="32"/>
        </w:rPr>
        <w:t>RFID在茶叶物流追踪与追溯中的关键应用技术</w:t>
      </w:r>
      <w:r>
        <w:rPr>
          <w:rFonts w:hint="eastAsia"/>
          <w:sz w:val="24"/>
          <w:szCs w:val="32"/>
        </w:rPr>
        <w:fldChar w:fldCharType="end"/>
      </w:r>
      <w:r>
        <w:rPr>
          <w:rFonts w:hint="eastAsia"/>
          <w:sz w:val="24"/>
          <w:szCs w:val="32"/>
        </w:rPr>
        <w:t>[</w:t>
      </w:r>
      <w:r>
        <w:rPr>
          <w:sz w:val="24"/>
          <w:szCs w:val="32"/>
        </w:rPr>
        <w:t>J]</w:t>
      </w:r>
      <w:r>
        <w:rPr>
          <w:rFonts w:hint="eastAsia"/>
          <w:sz w:val="24"/>
          <w:szCs w:val="32"/>
        </w:rPr>
        <w:t xml:space="preserve"> </w:t>
      </w:r>
      <w:r>
        <w:rPr>
          <w:sz w:val="24"/>
          <w:szCs w:val="32"/>
        </w:rPr>
        <w:t>20</w:t>
      </w:r>
      <w:r>
        <w:rPr>
          <w:rFonts w:hint="eastAsia"/>
          <w:sz w:val="24"/>
          <w:szCs w:val="32"/>
        </w:rPr>
        <w:t>16年</w:t>
      </w:r>
    </w:p>
    <w:p>
      <w:pPr>
        <w:spacing w:line="360" w:lineRule="auto"/>
      </w:pPr>
      <w:r>
        <w:rPr>
          <w:rFonts w:hint="eastAsia" w:cs="宋体"/>
          <w:bCs/>
          <w:snapToGrid w:val="0"/>
          <w:kern w:val="0"/>
          <w:sz w:val="24"/>
        </w:rPr>
        <w:t>[</w:t>
      </w:r>
      <w:r>
        <w:rPr>
          <w:rFonts w:cs="宋体"/>
          <w:bCs/>
          <w:snapToGrid w:val="0"/>
          <w:kern w:val="0"/>
          <w:sz w:val="24"/>
        </w:rPr>
        <w:t>1</w:t>
      </w:r>
      <w:r>
        <w:rPr>
          <w:rFonts w:hint="eastAsia" w:cs="宋体"/>
          <w:bCs/>
          <w:snapToGrid w:val="0"/>
          <w:kern w:val="0"/>
          <w:sz w:val="24"/>
        </w:rPr>
        <w:t xml:space="preserve">2] </w:t>
      </w:r>
      <w:r>
        <w:rPr>
          <w:rFonts w:cs="宋体"/>
          <w:bCs/>
          <w:snapToGrid w:val="0"/>
          <w:kern w:val="0"/>
          <w:sz w:val="24"/>
        </w:rPr>
        <w:t>柴凤伟</w:t>
      </w:r>
      <w:r>
        <w:rPr>
          <w:sz w:val="24"/>
          <w:szCs w:val="32"/>
        </w:rPr>
        <w:t>．</w:t>
      </w:r>
      <w:r>
        <w:fldChar w:fldCharType="begin"/>
      </w:r>
      <w:r>
        <w:instrText xml:space="preserve"> HYPERLINK "http://dd.xue1888.com/c.PHP?filename=FMwNVN3cURqZnavMEcNhVaIhmZIljdll0Q2tWMhFzSDd1cLVERpxUaLFWeqZnNlRje0h2L5oXcGJkZnRlV5VmQ=0TPRFWV0Nker90R1UFVzQTZvgUOvwEW3UkezdnM0YzcD12ZyJmULJ1bi92aBF1Q5lVahNHarknZxMXW1UTQBh&amp;tablename=CCND2007&amp;ddata=WZXX200705240083|CCND2007|%E8%B4%A7%E7%89%A9%E5%AE%89%E5%85%A8%E7%9A%84%E9%87%8D%E8%A6%81%E4%BF%9D%E9%9A%9C|%E6%9F%B4%E5%87%A4%E4%BC%9F|%E7%8E%B0%E4%BB%A3%E7%89%A9%E6%B5%81%E6%8A%A5|2007-05-24" \t "http://43.138.44.252/kns8/defaultresult/_blank" \o "WZXX200705240083" </w:instrText>
      </w:r>
      <w:r>
        <w:fldChar w:fldCharType="separate"/>
      </w:r>
      <w:r>
        <w:rPr>
          <w:rFonts w:hint="eastAsia"/>
          <w:sz w:val="24"/>
          <w:szCs w:val="32"/>
        </w:rPr>
        <w:t>货物安全的重要保障</w:t>
      </w:r>
      <w:r>
        <w:rPr>
          <w:rFonts w:hint="eastAsia"/>
          <w:sz w:val="24"/>
          <w:szCs w:val="32"/>
        </w:rPr>
        <w:fldChar w:fldCharType="end"/>
      </w:r>
      <w:r>
        <w:rPr>
          <w:rFonts w:hint="eastAsia"/>
          <w:sz w:val="24"/>
          <w:szCs w:val="32"/>
        </w:rPr>
        <w:t>[</w:t>
      </w:r>
      <w:r>
        <w:rPr>
          <w:sz w:val="24"/>
          <w:szCs w:val="32"/>
        </w:rPr>
        <w:t>J]2003</w:t>
      </w:r>
      <w:r>
        <w:rPr>
          <w:rFonts w:hint="eastAsia"/>
          <w:sz w:val="24"/>
          <w:szCs w:val="32"/>
        </w:rPr>
        <w:t>年</w:t>
      </w:r>
      <w:r>
        <w:rPr>
          <w:sz w:val="24"/>
          <w:szCs w:val="32"/>
        </w:rPr>
        <w:t>．</w:t>
      </w:r>
    </w:p>
    <w:p>
      <w:pPr>
        <w:spacing w:line="360" w:lineRule="auto"/>
      </w:pPr>
      <w:r>
        <w:rPr>
          <w:rFonts w:hint="eastAsia" w:cs="宋体"/>
          <w:bCs/>
          <w:snapToGrid w:val="0"/>
          <w:kern w:val="0"/>
          <w:sz w:val="24"/>
        </w:rPr>
        <w:t>[</w:t>
      </w:r>
      <w:r>
        <w:rPr>
          <w:rFonts w:cs="宋体"/>
          <w:bCs/>
          <w:snapToGrid w:val="0"/>
          <w:kern w:val="0"/>
          <w:sz w:val="24"/>
        </w:rPr>
        <w:t>1</w:t>
      </w:r>
      <w:r>
        <w:rPr>
          <w:rFonts w:hint="eastAsia" w:cs="宋体"/>
          <w:bCs/>
          <w:snapToGrid w:val="0"/>
          <w:kern w:val="0"/>
          <w:sz w:val="24"/>
        </w:rPr>
        <w:t xml:space="preserve">3] </w:t>
      </w:r>
      <w:r>
        <w:fldChar w:fldCharType="begin"/>
      </w:r>
      <w: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2015:02" \t "http://43.138.44.252/kns8/defaultresult/knet" </w:instrText>
      </w:r>
      <w:r>
        <w:fldChar w:fldCharType="separate"/>
      </w:r>
      <w:r>
        <w:rPr>
          <w:rFonts w:cs="宋体"/>
          <w:bCs/>
          <w:snapToGrid w:val="0"/>
          <w:kern w:val="0"/>
          <w:sz w:val="24"/>
        </w:rPr>
        <w:t>胡江虹</w:t>
      </w:r>
      <w:r>
        <w:rPr>
          <w:rFonts w:cs="宋体"/>
          <w:bCs/>
          <w:snapToGrid w:val="0"/>
          <w:kern w:val="0"/>
          <w:sz w:val="24"/>
        </w:rPr>
        <w:fldChar w:fldCharType="end"/>
      </w:r>
      <w:r>
        <w:rPr>
          <w:sz w:val="24"/>
          <w:szCs w:val="32"/>
        </w:rPr>
        <w:t>．</w:t>
      </w:r>
      <w:r>
        <w:fldChar w:fldCharType="begin"/>
      </w:r>
      <w: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2015:02" \t "http://43.138.44.252/kns8/defaultresult/_blank" \o "ZGPG202111011" </w:instrText>
      </w:r>
      <w:r>
        <w:fldChar w:fldCharType="separate"/>
      </w:r>
      <w:r>
        <w:rPr>
          <w:rFonts w:hint="eastAsia"/>
          <w:sz w:val="24"/>
          <w:szCs w:val="32"/>
        </w:rPr>
        <w:t>皮革企业智慧物流追踪与监管系统设计</w:t>
      </w:r>
      <w:r>
        <w:rPr>
          <w:rFonts w:hint="eastAsia"/>
          <w:sz w:val="24"/>
          <w:szCs w:val="32"/>
        </w:rPr>
        <w:fldChar w:fldCharType="end"/>
      </w:r>
      <w:r>
        <w:rPr>
          <w:rFonts w:hint="eastAsia"/>
          <w:sz w:val="24"/>
          <w:szCs w:val="32"/>
        </w:rPr>
        <w:t>[</w:t>
      </w:r>
      <w:r>
        <w:rPr>
          <w:sz w:val="24"/>
          <w:szCs w:val="32"/>
        </w:rPr>
        <w:t>J]20</w:t>
      </w:r>
      <w:r>
        <w:rPr>
          <w:rFonts w:hint="eastAsia"/>
          <w:sz w:val="24"/>
          <w:szCs w:val="32"/>
        </w:rPr>
        <w:t>21年</w:t>
      </w:r>
      <w:r>
        <w:rPr>
          <w:sz w:val="24"/>
          <w:szCs w:val="32"/>
        </w:rPr>
        <w:t>．</w:t>
      </w:r>
    </w:p>
    <w:p>
      <w:pPr>
        <w:spacing w:line="360" w:lineRule="auto"/>
      </w:pPr>
      <w:r>
        <w:rPr>
          <w:rFonts w:hint="eastAsia" w:cs="宋体"/>
          <w:bCs/>
          <w:snapToGrid w:val="0"/>
          <w:kern w:val="0"/>
          <w:sz w:val="24"/>
        </w:rPr>
        <w:t>[</w:t>
      </w:r>
      <w:r>
        <w:rPr>
          <w:rFonts w:cs="宋体"/>
          <w:bCs/>
          <w:snapToGrid w:val="0"/>
          <w:kern w:val="0"/>
          <w:sz w:val="24"/>
        </w:rPr>
        <w:t>1</w:t>
      </w:r>
      <w:r>
        <w:rPr>
          <w:rFonts w:hint="eastAsia" w:cs="宋体"/>
          <w:bCs/>
          <w:snapToGrid w:val="0"/>
          <w:kern w:val="0"/>
          <w:sz w:val="24"/>
        </w:rPr>
        <w:t xml:space="preserve">4] </w:t>
      </w:r>
      <w:r>
        <w:fldChar w:fldCharType="begin"/>
      </w:r>
      <w: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"http://43.138.44.252/kns8/defaultresult/knet" </w:instrText>
      </w:r>
      <w:r>
        <w:fldChar w:fldCharType="separate"/>
      </w:r>
      <w:r>
        <w:rPr>
          <w:rFonts w:cs="宋体"/>
          <w:bCs/>
          <w:snapToGrid w:val="0"/>
          <w:kern w:val="0"/>
          <w:sz w:val="24"/>
        </w:rPr>
        <w:t>闫锋</w:t>
      </w:r>
      <w:r>
        <w:rPr>
          <w:rFonts w:cs="宋体"/>
          <w:bCs/>
          <w:snapToGrid w:val="0"/>
          <w:kern w:val="0"/>
          <w:sz w:val="24"/>
        </w:rPr>
        <w:fldChar w:fldCharType="end"/>
      </w:r>
      <w:r>
        <w:rPr>
          <w:sz w:val="24"/>
          <w:szCs w:val="32"/>
        </w:rPr>
        <w:t>．</w:t>
      </w:r>
      <w:r>
        <w:fldChar w:fldCharType="begin"/>
      </w:r>
      <w: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"http://43.138.44.252/kns8/defaultresult/_blank" \o "SHJS201804208" </w:instrText>
      </w:r>
      <w:r>
        <w:fldChar w:fldCharType="separate"/>
      </w:r>
      <w:r>
        <w:rPr>
          <w:rFonts w:hint="eastAsia"/>
          <w:sz w:val="24"/>
          <w:szCs w:val="32"/>
        </w:rPr>
        <w:t>浅谈物流追踪系统在国际EPC项目物流管理中的应用</w:t>
      </w:r>
      <w:r>
        <w:rPr>
          <w:rFonts w:hint="eastAsia"/>
          <w:sz w:val="24"/>
          <w:szCs w:val="32"/>
        </w:rPr>
        <w:fldChar w:fldCharType="end"/>
      </w:r>
      <w:r>
        <w:rPr>
          <w:rFonts w:hint="eastAsia"/>
          <w:sz w:val="24"/>
          <w:szCs w:val="32"/>
        </w:rPr>
        <w:t>[</w:t>
      </w:r>
      <w:r>
        <w:rPr>
          <w:sz w:val="24"/>
          <w:szCs w:val="32"/>
        </w:rPr>
        <w:t>J]</w:t>
      </w:r>
      <w:r>
        <w:rPr>
          <w:rFonts w:hint="eastAsia"/>
          <w:sz w:val="24"/>
          <w:szCs w:val="32"/>
        </w:rPr>
        <w:t xml:space="preserve"> 2018-04-28</w:t>
      </w:r>
      <w:r>
        <w:rPr>
          <w:sz w:val="24"/>
          <w:szCs w:val="32"/>
        </w:rPr>
        <w:t>．</w:t>
      </w:r>
    </w:p>
    <w:p>
      <w:pPr>
        <w:spacing w:line="360" w:lineRule="auto"/>
      </w:pPr>
      <w:r>
        <w:rPr>
          <w:rFonts w:hint="eastAsia" w:cs="宋体"/>
          <w:bCs/>
          <w:snapToGrid w:val="0"/>
          <w:kern w:val="0"/>
          <w:sz w:val="24"/>
        </w:rPr>
        <w:t>[</w:t>
      </w:r>
      <w:r>
        <w:rPr>
          <w:rFonts w:cs="宋体"/>
          <w:bCs/>
          <w:snapToGrid w:val="0"/>
          <w:kern w:val="0"/>
          <w:sz w:val="24"/>
        </w:rPr>
        <w:t>1</w:t>
      </w:r>
      <w:r>
        <w:rPr>
          <w:rFonts w:hint="eastAsia" w:cs="宋体"/>
          <w:bCs/>
          <w:snapToGrid w:val="0"/>
          <w:kern w:val="0"/>
          <w:sz w:val="24"/>
        </w:rPr>
        <w:t xml:space="preserve">5] </w:t>
      </w:r>
      <w:r>
        <w:fldChar w:fldCharType="begin"/>
      </w:r>
      <w: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"http://43.138.44.252/kns8/defaultresult/knet" </w:instrText>
      </w:r>
      <w:r>
        <w:fldChar w:fldCharType="separate"/>
      </w:r>
      <w:r>
        <w:rPr>
          <w:rFonts w:cs="宋体"/>
          <w:bCs/>
          <w:snapToGrid w:val="0"/>
          <w:kern w:val="0"/>
          <w:sz w:val="24"/>
        </w:rPr>
        <w:t>王道军</w:t>
      </w:r>
      <w:r>
        <w:rPr>
          <w:rFonts w:cs="宋体"/>
          <w:bCs/>
          <w:snapToGrid w:val="0"/>
          <w:kern w:val="0"/>
          <w:sz w:val="24"/>
        </w:rPr>
        <w:fldChar w:fldCharType="end"/>
      </w:r>
      <w:r>
        <w:rPr>
          <w:sz w:val="24"/>
          <w:szCs w:val="32"/>
        </w:rPr>
        <w:t>．</w:t>
      </w:r>
      <w:r>
        <w:fldChar w:fldCharType="begin"/>
      </w:r>
      <w: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"http://43.138.44.252/kns8/defaultresult/_blank" \o "1015526722.nh" </w:instrText>
      </w:r>
      <w:r>
        <w:fldChar w:fldCharType="separate"/>
      </w:r>
      <w:r>
        <w:rPr>
          <w:rFonts w:hint="eastAsia"/>
          <w:sz w:val="24"/>
          <w:szCs w:val="32"/>
        </w:rPr>
        <w:t>基于北斗卫星的物流追踪系统研究</w:t>
      </w:r>
      <w:r>
        <w:rPr>
          <w:rFonts w:hint="eastAsia"/>
          <w:sz w:val="24"/>
          <w:szCs w:val="32"/>
        </w:rPr>
        <w:fldChar w:fldCharType="end"/>
      </w:r>
      <w:r>
        <w:rPr>
          <w:rFonts w:hint="eastAsia"/>
          <w:sz w:val="24"/>
          <w:szCs w:val="32"/>
        </w:rPr>
        <w:t>[</w:t>
      </w:r>
      <w:r>
        <w:rPr>
          <w:sz w:val="24"/>
          <w:szCs w:val="32"/>
        </w:rPr>
        <w:t>J]</w:t>
      </w:r>
      <w:r>
        <w:rPr>
          <w:rFonts w:hint="eastAsia"/>
          <w:sz w:val="24"/>
          <w:szCs w:val="32"/>
        </w:rPr>
        <w:t xml:space="preserve"> 2013-12-20</w:t>
      </w:r>
      <w:r>
        <w:rPr>
          <w:sz w:val="24"/>
          <w:szCs w:val="32"/>
        </w:rPr>
        <w:t>．</w:t>
      </w:r>
    </w:p>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3"/>
          <w:cols w:space="0" w:num="1"/>
          <w:docGrid w:type="lines" w:linePitch="326" w:charSpace="0"/>
        </w:sectPr>
      </w:pPr>
    </w:p>
    <w:p>
      <w:pPr>
        <w:pStyle w:val="5"/>
        <w:bidi w:val="0"/>
        <w:spacing w:line="360" w:lineRule="auto"/>
        <w:rPr>
          <w:rFonts w:hint="eastAsia"/>
          <w:lang w:val="en-US" w:eastAsia="zh-CN"/>
        </w:rPr>
      </w:pPr>
      <w:bookmarkStart w:id="212" w:name="_Toc25526"/>
      <w:bookmarkStart w:id="213" w:name="_Toc14794"/>
      <w:r>
        <w:rPr>
          <w:rFonts w:hint="eastAsia"/>
          <w:lang w:val="en-US" w:eastAsia="zh-CN"/>
        </w:rPr>
        <w:t>致  谢</w:t>
      </w:r>
      <w:bookmarkEnd w:id="212"/>
      <w:bookmarkEnd w:id="213"/>
    </w:p>
    <w:p>
      <w:pPr>
        <w:ind w:firstLine="480"/>
      </w:pPr>
    </w:p>
    <w:p>
      <w:pPr>
        <w:spacing w:line="360" w:lineRule="auto"/>
        <w:ind w:firstLine="420"/>
        <w:rPr>
          <w:sz w:val="24"/>
        </w:rPr>
      </w:pPr>
      <w:r>
        <w:rPr>
          <w:sz w:val="24"/>
        </w:rPr>
        <w:t>在此我想向我的毕业设计导师、辅导员以及所有帮助过我的同学表达我的最深的感激之情。您们的支持和鼓励是我完成这个项目的重要动力。</w:t>
      </w:r>
    </w:p>
    <w:p>
      <w:pPr>
        <w:spacing w:line="360" w:lineRule="auto"/>
        <w:ind w:firstLine="420"/>
        <w:rPr>
          <w:sz w:val="24"/>
        </w:rPr>
      </w:pPr>
      <w:r>
        <w:rPr>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sz w:val="24"/>
        </w:rPr>
      </w:pPr>
      <w:r>
        <w:rPr>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sz w:val="24"/>
        </w:rPr>
      </w:pPr>
      <w:r>
        <w:rPr>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sz w:val="24"/>
        </w:rPr>
      </w:pPr>
      <w:r>
        <w:rPr>
          <w:sz w:val="24"/>
        </w:rPr>
        <w:t>最后，我要再次感谢所有帮助过我的老师、同学和朋友们。没有你们的支持和鼓励，</w:t>
      </w:r>
      <w:r>
        <w:rPr>
          <w:rFonts w:hint="eastAsia"/>
          <w:sz w:val="24"/>
        </w:rPr>
        <w:t>你</w:t>
      </w:r>
      <w:r>
        <w:rPr>
          <w:sz w:val="24"/>
        </w:rPr>
        <w:t>们的支持和激励激发了我战胜困难的信心和勇气。在此，我向你们表达最深的谢意，也希望能够在未来的日子里继续与你们保持联系，共同进步，共同成长。</w:t>
      </w:r>
      <w:bookmarkStart w:id="214" w:name="_Toc1730"/>
    </w:p>
    <w:p/>
    <w:p/>
    <w:p/>
    <w:p/>
    <w:p/>
    <w:p/>
    <w:p/>
    <w:p/>
    <w:p/>
    <w:p/>
    <w:p/>
    <w:p/>
    <w:p/>
    <w:p/>
    <w:p/>
    <w:p/>
    <w:p/>
    <w:p/>
    <w:p/>
    <w:p>
      <w:pPr>
        <w:bidi w:val="0"/>
      </w:pPr>
    </w:p>
    <w:p>
      <w:pPr>
        <w:bidi w:val="0"/>
      </w:pPr>
    </w:p>
    <w:p>
      <w:pPr>
        <w:bidi w:val="0"/>
      </w:pPr>
    </w:p>
    <w:p/>
    <w:p>
      <w:pPr>
        <w:pStyle w:val="5"/>
        <w:bidi w:val="0"/>
        <w:spacing w:line="360" w:lineRule="auto"/>
        <w:rPr>
          <w:rFonts w:hint="eastAsia"/>
        </w:rPr>
      </w:pPr>
      <w:bookmarkStart w:id="215" w:name="_Toc8227"/>
      <w:bookmarkStart w:id="216" w:name="_Toc9111"/>
      <w:bookmarkStart w:id="217" w:name="_Toc6450"/>
      <w:r>
        <w:rPr>
          <w:rFonts w:hint="eastAsia"/>
          <w:lang w:val="en-US" w:eastAsia="zh-CN"/>
        </w:rPr>
        <w:t>附录</w:t>
      </w:r>
      <w:bookmarkEnd w:id="214"/>
      <w:bookmarkEnd w:id="215"/>
      <w:bookmarkEnd w:id="216"/>
      <w:bookmarkEnd w:id="217"/>
    </w:p>
    <w:p>
      <w:pPr>
        <w:rPr>
          <w:rFonts w:hint="eastAsia"/>
        </w:rPr>
      </w:pPr>
      <w: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6"/>
                    <a:stretch>
                      <a:fillRect/>
                    </a:stretch>
                  </pic:blipFill>
                  <pic:spPr>
                    <a:xfrm>
                      <a:off x="0" y="0"/>
                      <a:ext cx="5579110" cy="8364220"/>
                    </a:xfrm>
                    <a:prstGeom prst="rect">
                      <a:avLst/>
                    </a:prstGeom>
                    <a:noFill/>
                    <a:ln>
                      <a:noFill/>
                    </a:ln>
                  </pic:spPr>
                </pic:pic>
              </a:graphicData>
            </a:graphic>
          </wp:inline>
        </w:drawing>
      </w:r>
    </w:p>
    <w:p>
      <w:pPr>
        <w:rPr>
          <w:rFonts w:hint="eastAsia"/>
        </w:rPr>
      </w:pPr>
      <w: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7"/>
                    <a:stretch>
                      <a:fillRect/>
                    </a:stretch>
                  </pic:blipFill>
                  <pic:spPr>
                    <a:xfrm>
                      <a:off x="0" y="0"/>
                      <a:ext cx="5578475" cy="8298815"/>
                    </a:xfrm>
                    <a:prstGeom prst="rect">
                      <a:avLst/>
                    </a:prstGeom>
                    <a:noFill/>
                    <a:ln>
                      <a:noFill/>
                    </a:ln>
                  </pic:spPr>
                </pic:pic>
              </a:graphicData>
            </a:graphic>
          </wp:inline>
        </w:drawing>
      </w:r>
      <w:r>
        <w:rPr>
          <w:rFonts w:hint="eastAsia"/>
        </w:rPr>
        <w:t xml:space="preserve">  }</w:t>
      </w:r>
    </w:p>
    <w:p>
      <w:pPr>
        <w:rPr>
          <w:rFonts w:hint="eastAsia"/>
        </w:rPr>
      </w:pPr>
    </w:p>
    <w:p>
      <w:pPr>
        <w:bidi w:val="0"/>
        <w:rPr>
          <w:rFonts w:hint="eastAsia"/>
        </w:rPr>
      </w:pPr>
    </w:p>
    <w:p>
      <w:pPr>
        <w:rPr>
          <w:rFonts w:hint="eastAsia"/>
        </w:rPr>
      </w:pPr>
      <w: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8"/>
                    <a:stretch>
                      <a:fillRect/>
                    </a:stretch>
                  </pic:blipFill>
                  <pic:spPr>
                    <a:xfrm>
                      <a:off x="0" y="0"/>
                      <a:ext cx="5577840" cy="9029065"/>
                    </a:xfrm>
                    <a:prstGeom prst="rect">
                      <a:avLst/>
                    </a:prstGeom>
                    <a:noFill/>
                    <a:ln>
                      <a:noFill/>
                    </a:ln>
                  </pic:spPr>
                </pic:pic>
              </a:graphicData>
            </a:graphic>
          </wp:inline>
        </w:drawing>
      </w:r>
      <w: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9"/>
                    <a:stretch>
                      <a:fillRect/>
                    </a:stretch>
                  </pic:blipFill>
                  <pic:spPr>
                    <a:xfrm>
                      <a:off x="0" y="0"/>
                      <a:ext cx="5579745" cy="9091295"/>
                    </a:xfrm>
                    <a:prstGeom prst="rect">
                      <a:avLst/>
                    </a:prstGeom>
                    <a:noFill/>
                    <a:ln>
                      <a:noFill/>
                    </a:ln>
                  </pic:spPr>
                </pic:pic>
              </a:graphicData>
            </a:graphic>
          </wp:inline>
        </w:drawing>
      </w:r>
    </w:p>
    <w:p>
      <w:pPr>
        <w:bidi w:val="0"/>
      </w:pPr>
      <w: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80"/>
                    <a:stretch>
                      <a:fillRect/>
                    </a:stretch>
                  </pic:blipFill>
                  <pic:spPr>
                    <a:xfrm>
                      <a:off x="0" y="0"/>
                      <a:ext cx="5580380" cy="8747125"/>
                    </a:xfrm>
                    <a:prstGeom prst="rect">
                      <a:avLst/>
                    </a:prstGeom>
                    <a:noFill/>
                    <a:ln>
                      <a:noFill/>
                    </a:ln>
                  </pic:spPr>
                </pic:pic>
              </a:graphicData>
            </a:graphic>
          </wp:inline>
        </w:drawing>
      </w:r>
      <w: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81"/>
                    <a:stretch>
                      <a:fillRect/>
                    </a:stretch>
                  </pic:blipFill>
                  <pic:spPr>
                    <a:xfrm>
                      <a:off x="0" y="0"/>
                      <a:ext cx="5575300" cy="3964305"/>
                    </a:xfrm>
                    <a:prstGeom prst="rect">
                      <a:avLst/>
                    </a:prstGeom>
                    <a:noFill/>
                    <a:ln>
                      <a:noFill/>
                    </a:ln>
                  </pic:spPr>
                </pic:pic>
              </a:graphicData>
            </a:graphic>
          </wp:inline>
        </w:drawing>
      </w:r>
    </w:p>
    <w:p>
      <w:pPr>
        <w:rPr>
          <w:rFonts w:hint="eastAsia"/>
        </w:rPr>
      </w:pPr>
      <w: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82"/>
                    <a:stretch>
                      <a:fillRect/>
                    </a:stretch>
                  </pic:blipFill>
                  <pic:spPr>
                    <a:xfrm>
                      <a:off x="0" y="0"/>
                      <a:ext cx="5575300" cy="4476115"/>
                    </a:xfrm>
                    <a:prstGeom prst="rect">
                      <a:avLst/>
                    </a:prstGeom>
                    <a:noFill/>
                    <a:ln>
                      <a:noFill/>
                    </a:ln>
                  </pic:spPr>
                </pic:pic>
              </a:graphicData>
            </a:graphic>
          </wp:inline>
        </w:drawing>
      </w:r>
    </w:p>
    <w:p>
      <w: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3"/>
                    <a:stretch>
                      <a:fillRect/>
                    </a:stretch>
                  </pic:blipFill>
                  <pic:spPr>
                    <a:xfrm>
                      <a:off x="0" y="0"/>
                      <a:ext cx="5580380" cy="8204835"/>
                    </a:xfrm>
                    <a:prstGeom prst="rect">
                      <a:avLst/>
                    </a:prstGeom>
                    <a:noFill/>
                    <a:ln>
                      <a:noFill/>
                    </a:ln>
                  </pic:spPr>
                </pic:pic>
              </a:graphicData>
            </a:graphic>
          </wp:inline>
        </w:drawing>
      </w:r>
    </w:p>
    <w:p/>
    <w:p/>
    <w:p/>
    <w:p/>
    <w:p>
      <w:pPr>
        <w:rPr>
          <w:rFonts w:hint="eastAsia"/>
        </w:rPr>
      </w:pPr>
      <w: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4"/>
                    <a:stretch>
                      <a:fillRect/>
                    </a:stretch>
                  </pic:blipFill>
                  <pic:spPr>
                    <a:xfrm>
                      <a:off x="0" y="0"/>
                      <a:ext cx="5575300" cy="9107805"/>
                    </a:xfrm>
                    <a:prstGeom prst="rect">
                      <a:avLst/>
                    </a:prstGeom>
                    <a:noFill/>
                    <a:ln>
                      <a:noFill/>
                    </a:ln>
                  </pic:spPr>
                </pic:pic>
              </a:graphicData>
            </a:graphic>
          </wp:inline>
        </w:drawing>
      </w:r>
      <w: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5"/>
                    <a:stretch>
                      <a:fillRect/>
                    </a:stretch>
                  </pic:blipFill>
                  <pic:spPr>
                    <a:xfrm>
                      <a:off x="0" y="0"/>
                      <a:ext cx="5580380" cy="9009380"/>
                    </a:xfrm>
                    <a:prstGeom prst="rect">
                      <a:avLst/>
                    </a:prstGeom>
                    <a:noFill/>
                    <a:ln>
                      <a:noFill/>
                    </a:ln>
                  </pic:spPr>
                </pic:pic>
              </a:graphicData>
            </a:graphic>
          </wp:inline>
        </w:drawing>
      </w:r>
    </w:p>
    <w:p>
      <w:pPr>
        <w:bidi w:val="0"/>
        <w:rPr>
          <w:rStyle w:val="24"/>
        </w:rPr>
      </w:pPr>
      <w: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6"/>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swiss"/>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Q0A0sAgAAW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5DQDSwCAABZBAAADgAAAAAAAAABACAAAAAfAQAAZHJzL2Uyb0RvYy54bWxQSwUGAAAAAAYA&#10;BgBZAQAAvQ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P/FAt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3P/FAtAgAAWQ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osWA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Z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iosWA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r/g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UK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edr/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L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L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pPr>
    <w:r>
      <w:rPr>
        <w:rFonts w:hint="eastAsia"/>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AB6A4FA2"/>
    <w:multiLevelType w:val="singleLevel"/>
    <w:tmpl w:val="AB6A4FA2"/>
    <w:lvl w:ilvl="0" w:tentative="0">
      <w:start w:val="1"/>
      <w:numFmt w:val="decimal"/>
      <w:suff w:val="space"/>
      <w:lvlText w:val="%1."/>
      <w:lvlJc w:val="left"/>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9C55139"/>
    <w:multiLevelType w:val="singleLevel"/>
    <w:tmpl w:val="C9C55139"/>
    <w:lvl w:ilvl="0" w:tentative="0">
      <w:start w:val="1"/>
      <w:numFmt w:val="decimal"/>
      <w:suff w:val="space"/>
      <w:lvlText w:val="%1."/>
      <w:lvlJc w:val="left"/>
    </w:lvl>
  </w:abstractNum>
  <w:abstractNum w:abstractNumId="7">
    <w:nsid w:val="D9CD7E40"/>
    <w:multiLevelType w:val="singleLevel"/>
    <w:tmpl w:val="D9CD7E40"/>
    <w:lvl w:ilvl="0" w:tentative="0">
      <w:start w:val="1"/>
      <w:numFmt w:val="decimal"/>
      <w:suff w:val="space"/>
      <w:lvlText w:val="%1."/>
      <w:lvlJc w:val="left"/>
    </w:lvl>
  </w:abstractNum>
  <w:abstractNum w:abstractNumId="8">
    <w:nsid w:val="E33C894D"/>
    <w:multiLevelType w:val="singleLevel"/>
    <w:tmpl w:val="E33C894D"/>
    <w:lvl w:ilvl="0" w:tentative="0">
      <w:start w:val="1"/>
      <w:numFmt w:val="decimal"/>
      <w:suff w:val="space"/>
      <w:lvlText w:val="%1."/>
      <w:lvlJc w:val="left"/>
    </w:lvl>
  </w:abstractNum>
  <w:abstractNum w:abstractNumId="9">
    <w:nsid w:val="F8CA2F91"/>
    <w:multiLevelType w:val="singleLevel"/>
    <w:tmpl w:val="F8CA2F91"/>
    <w:lvl w:ilvl="0" w:tentative="0">
      <w:start w:val="1"/>
      <w:numFmt w:val="decimal"/>
      <w:suff w:val="space"/>
      <w:lvlText w:val="%1."/>
      <w:lvlJc w:val="left"/>
    </w:lvl>
  </w:abstractNum>
  <w:abstractNum w:abstractNumId="10">
    <w:nsid w:val="0D9A0E34"/>
    <w:multiLevelType w:val="singleLevel"/>
    <w:tmpl w:val="0D9A0E34"/>
    <w:lvl w:ilvl="0" w:tentative="0">
      <w:start w:val="2"/>
      <w:numFmt w:val="decimal"/>
      <w:suff w:val="space"/>
      <w:lvlText w:val="%1."/>
      <w:lvlJc w:val="left"/>
    </w:lvl>
  </w:abstractNum>
  <w:abstractNum w:abstractNumId="11">
    <w:nsid w:val="1563DBE2"/>
    <w:multiLevelType w:val="singleLevel"/>
    <w:tmpl w:val="1563DBE2"/>
    <w:lvl w:ilvl="0" w:tentative="0">
      <w:start w:val="1"/>
      <w:numFmt w:val="decimal"/>
      <w:suff w:val="space"/>
      <w:lvlText w:val="%1."/>
      <w:lvlJc w:val="left"/>
    </w:lvl>
  </w:abstractNum>
  <w:abstractNum w:abstractNumId="12">
    <w:nsid w:val="372B172B"/>
    <w:multiLevelType w:val="singleLevel"/>
    <w:tmpl w:val="372B172B"/>
    <w:lvl w:ilvl="0" w:tentative="0">
      <w:start w:val="1"/>
      <w:numFmt w:val="decimal"/>
      <w:lvlText w:val="%1."/>
      <w:lvlJc w:val="left"/>
      <w:pPr>
        <w:ind w:left="845" w:hanging="425"/>
      </w:pPr>
      <w:rPr>
        <w:rFonts w:hint="default"/>
      </w:rPr>
    </w:lvl>
  </w:abstractNum>
  <w:abstractNum w:abstractNumId="13">
    <w:nsid w:val="3F29753E"/>
    <w:multiLevelType w:val="singleLevel"/>
    <w:tmpl w:val="3F29753E"/>
    <w:lvl w:ilvl="0" w:tentative="0">
      <w:start w:val="1"/>
      <w:numFmt w:val="decimal"/>
      <w:suff w:val="space"/>
      <w:lvlText w:val="%1."/>
      <w:lvlJc w:val="left"/>
    </w:lvl>
  </w:abstractNum>
  <w:abstractNum w:abstractNumId="14">
    <w:nsid w:val="4F57CDC3"/>
    <w:multiLevelType w:val="singleLevel"/>
    <w:tmpl w:val="4F57CDC3"/>
    <w:lvl w:ilvl="0" w:tentative="0">
      <w:start w:val="1"/>
      <w:numFmt w:val="decimal"/>
      <w:suff w:val="space"/>
      <w:lvlText w:val="%1."/>
      <w:lvlJc w:val="left"/>
    </w:lvl>
  </w:abstractNum>
  <w:abstractNum w:abstractNumId="15">
    <w:nsid w:val="4F863783"/>
    <w:multiLevelType w:val="singleLevel"/>
    <w:tmpl w:val="4F863783"/>
    <w:lvl w:ilvl="0" w:tentative="0">
      <w:start w:val="1"/>
      <w:numFmt w:val="decimal"/>
      <w:suff w:val="space"/>
      <w:lvlText w:val="%1."/>
      <w:lvlJc w:val="left"/>
    </w:lvl>
  </w:abstractNum>
  <w:abstractNum w:abstractNumId="16">
    <w:nsid w:val="5326462C"/>
    <w:multiLevelType w:val="singleLevel"/>
    <w:tmpl w:val="5326462C"/>
    <w:lvl w:ilvl="0" w:tentative="0">
      <w:start w:val="1"/>
      <w:numFmt w:val="decimal"/>
      <w:suff w:val="space"/>
      <w:lvlText w:val="%1."/>
      <w:lvlJc w:val="left"/>
    </w:lvl>
  </w:abstractNum>
  <w:abstractNum w:abstractNumId="17">
    <w:nsid w:val="54DF1A85"/>
    <w:multiLevelType w:val="singleLevel"/>
    <w:tmpl w:val="54DF1A85"/>
    <w:lvl w:ilvl="0" w:tentative="0">
      <w:start w:val="1"/>
      <w:numFmt w:val="decimal"/>
      <w:suff w:val="space"/>
      <w:lvlText w:val="%1."/>
      <w:lvlJc w:val="left"/>
    </w:lvl>
  </w:abstractNum>
  <w:abstractNum w:abstractNumId="18">
    <w:nsid w:val="65606404"/>
    <w:multiLevelType w:val="singleLevel"/>
    <w:tmpl w:val="65606404"/>
    <w:lvl w:ilvl="0" w:tentative="0">
      <w:start w:val="1"/>
      <w:numFmt w:val="decimal"/>
      <w:suff w:val="space"/>
      <w:lvlText w:val="%1."/>
      <w:lvlJc w:val="left"/>
    </w:lvl>
  </w:abstractNum>
  <w:abstractNum w:abstractNumId="19">
    <w:nsid w:val="7440E5F9"/>
    <w:multiLevelType w:val="singleLevel"/>
    <w:tmpl w:val="7440E5F9"/>
    <w:lvl w:ilvl="0" w:tentative="0">
      <w:start w:val="1"/>
      <w:numFmt w:val="decimal"/>
      <w:suff w:val="space"/>
      <w:lvlText w:val="%1."/>
      <w:lvlJc w:val="left"/>
    </w:lvl>
  </w:abstractNum>
  <w:abstractNum w:abstractNumId="20">
    <w:nsid w:val="776884FC"/>
    <w:multiLevelType w:val="singleLevel"/>
    <w:tmpl w:val="776884FC"/>
    <w:lvl w:ilvl="0" w:tentative="0">
      <w:start w:val="1"/>
      <w:numFmt w:val="decimal"/>
      <w:suff w:val="space"/>
      <w:lvlText w:val="%1."/>
      <w:lvlJc w:val="left"/>
    </w:lvl>
  </w:abstractNum>
  <w:abstractNum w:abstractNumId="21">
    <w:nsid w:val="776DF002"/>
    <w:multiLevelType w:val="singleLevel"/>
    <w:tmpl w:val="776DF002"/>
    <w:lvl w:ilvl="0" w:tentative="0">
      <w:start w:val="1"/>
      <w:numFmt w:val="decimal"/>
      <w:suff w:val="space"/>
      <w:lvlText w:val="%1."/>
      <w:lvlJc w:val="left"/>
    </w:lvl>
  </w:abstractNum>
  <w:num w:numId="1">
    <w:abstractNumId w:val="10"/>
  </w:num>
  <w:num w:numId="2">
    <w:abstractNumId w:val="4"/>
  </w:num>
  <w:num w:numId="3">
    <w:abstractNumId w:val="5"/>
  </w:num>
  <w:num w:numId="4">
    <w:abstractNumId w:val="12"/>
  </w:num>
  <w:num w:numId="5">
    <w:abstractNumId w:val="21"/>
  </w:num>
  <w:num w:numId="6">
    <w:abstractNumId w:val="2"/>
  </w:num>
  <w:num w:numId="7">
    <w:abstractNumId w:val="3"/>
  </w:num>
  <w:num w:numId="8">
    <w:abstractNumId w:val="9"/>
  </w:num>
  <w:num w:numId="9">
    <w:abstractNumId w:val="0"/>
  </w:num>
  <w:num w:numId="10">
    <w:abstractNumId w:val="14"/>
  </w:num>
  <w:num w:numId="11">
    <w:abstractNumId w:val="8"/>
  </w:num>
  <w:num w:numId="12">
    <w:abstractNumId w:val="16"/>
  </w:num>
  <w:num w:numId="13">
    <w:abstractNumId w:val="13"/>
  </w:num>
  <w:num w:numId="14">
    <w:abstractNumId w:val="19"/>
  </w:num>
  <w:num w:numId="15">
    <w:abstractNumId w:val="15"/>
  </w:num>
  <w:num w:numId="16">
    <w:abstractNumId w:val="17"/>
  </w:num>
  <w:num w:numId="17">
    <w:abstractNumId w:val="11"/>
  </w:num>
  <w:num w:numId="18">
    <w:abstractNumId w:val="1"/>
  </w:num>
  <w:num w:numId="19">
    <w:abstractNumId w:val="6"/>
  </w:num>
  <w:num w:numId="20">
    <w:abstractNumId w:val="20"/>
  </w:num>
  <w:num w:numId="21">
    <w:abstractNumId w:val="7"/>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B66D50"/>
    <w:rsid w:val="2CDE5C7C"/>
    <w:rsid w:val="2CFE7294"/>
    <w:rsid w:val="2CFE7EAC"/>
    <w:rsid w:val="2D080F36"/>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5C074F"/>
    <w:rsid w:val="385E1980"/>
    <w:rsid w:val="38B75448"/>
    <w:rsid w:val="38BD0D48"/>
    <w:rsid w:val="38FD0972"/>
    <w:rsid w:val="39227797"/>
    <w:rsid w:val="39382191"/>
    <w:rsid w:val="3939736E"/>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8C4929"/>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61.png"/><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6</TotalTime>
  <ScaleCrop>false</ScaleCrop>
  <LinksUpToDate>false</LinksUpToDate>
  <CharactersWithSpaces>21476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2023-05-21T02:24:15Z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